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5E239" w14:textId="77777777" w:rsidR="00F964D0" w:rsidRDefault="00D72CEE" w:rsidP="00F964D0">
      <w:pPr>
        <w:spacing w:after="0" w:line="240" w:lineRule="auto"/>
        <w:jc w:val="center"/>
        <w:rPr>
          <w:rFonts w:ascii="Montserrat" w:eastAsia="Arial" w:hAnsi="Montserrat" w:cs="Arial"/>
          <w:b/>
          <w:color w:val="C39F5C" w:themeColor="accent3" w:themeShade="BF"/>
          <w:sz w:val="20"/>
          <w:szCs w:val="20"/>
          <w:lang w:eastAsia="es-MX"/>
        </w:rPr>
      </w:pPr>
      <w:r w:rsidRPr="00F964D0">
        <w:rPr>
          <w:rFonts w:ascii="Montserrat" w:eastAsia="Arial" w:hAnsi="Montserrat" w:cs="Arial"/>
          <w:b/>
          <w:color w:val="C39F5C" w:themeColor="accent3" w:themeShade="BF"/>
          <w:sz w:val="20"/>
          <w:szCs w:val="20"/>
          <w:lang w:eastAsia="es-MX"/>
        </w:rPr>
        <w:t>ANEXO</w:t>
      </w:r>
      <w:r w:rsidR="002A596D" w:rsidRPr="00F964D0">
        <w:rPr>
          <w:rFonts w:ascii="Montserrat" w:eastAsia="Arial" w:hAnsi="Montserrat" w:cs="Arial"/>
          <w:b/>
          <w:color w:val="C39F5C" w:themeColor="accent3" w:themeShade="BF"/>
          <w:sz w:val="20"/>
          <w:szCs w:val="20"/>
          <w:lang w:eastAsia="es-MX"/>
        </w:rPr>
        <w:t xml:space="preserve"> </w:t>
      </w:r>
      <w:r w:rsidR="00CC3811" w:rsidRPr="00F964D0">
        <w:rPr>
          <w:rFonts w:ascii="Montserrat" w:eastAsia="Arial" w:hAnsi="Montserrat" w:cs="Arial"/>
          <w:b/>
          <w:color w:val="C39F5C" w:themeColor="accent3" w:themeShade="BF"/>
          <w:sz w:val="20"/>
          <w:szCs w:val="20"/>
          <w:lang w:eastAsia="es-MX"/>
        </w:rPr>
        <w:t>1</w:t>
      </w:r>
    </w:p>
    <w:p w14:paraId="5F20C743" w14:textId="144F53E3" w:rsidR="00F964D0" w:rsidRDefault="00587F8C" w:rsidP="00F964D0">
      <w:pPr>
        <w:spacing w:after="0" w:line="240" w:lineRule="auto"/>
        <w:jc w:val="center"/>
        <w:rPr>
          <w:rFonts w:ascii="Montserrat" w:eastAsia="Arial" w:hAnsi="Montserrat" w:cs="Arial"/>
          <w:b/>
          <w:color w:val="C39F5C" w:themeColor="accent3" w:themeShade="BF"/>
          <w:sz w:val="20"/>
          <w:szCs w:val="20"/>
          <w:lang w:eastAsia="es-MX"/>
        </w:rPr>
      </w:pPr>
      <w:r w:rsidRPr="00F964D0">
        <w:rPr>
          <w:rFonts w:ascii="Montserrat" w:eastAsia="Arial" w:hAnsi="Montserrat" w:cs="Arial"/>
          <w:b/>
          <w:color w:val="C39F5C" w:themeColor="accent3" w:themeShade="BF"/>
          <w:sz w:val="20"/>
          <w:szCs w:val="20"/>
          <w:lang w:eastAsia="es-MX"/>
        </w:rPr>
        <w:t>ACTA</w:t>
      </w:r>
      <w:r w:rsidR="00C205DD">
        <w:rPr>
          <w:rFonts w:ascii="Montserrat" w:eastAsia="Arial" w:hAnsi="Montserrat" w:cs="Arial"/>
          <w:b/>
          <w:color w:val="C39F5C" w:themeColor="accent3" w:themeShade="BF"/>
          <w:sz w:val="20"/>
          <w:szCs w:val="20"/>
          <w:lang w:eastAsia="es-MX"/>
        </w:rPr>
        <w:t xml:space="preserve"> -REGISTRO</w:t>
      </w:r>
      <w:r w:rsidRPr="00F964D0">
        <w:rPr>
          <w:rFonts w:ascii="Montserrat" w:eastAsia="Arial" w:hAnsi="Montserrat" w:cs="Arial"/>
          <w:b/>
          <w:color w:val="C39F5C" w:themeColor="accent3" w:themeShade="BF"/>
          <w:sz w:val="20"/>
          <w:szCs w:val="20"/>
          <w:lang w:eastAsia="es-MX"/>
        </w:rPr>
        <w:t xml:space="preserve"> DE CONSTITUCIÓN DEL COMITÉ </w:t>
      </w:r>
    </w:p>
    <w:p w14:paraId="40A89457" w14:textId="379B628F" w:rsidR="00487256" w:rsidRPr="00F964D0" w:rsidRDefault="00587F8C" w:rsidP="00F964D0">
      <w:pPr>
        <w:spacing w:after="0" w:line="240" w:lineRule="auto"/>
        <w:jc w:val="center"/>
        <w:rPr>
          <w:rFonts w:ascii="Montserrat" w:eastAsia="Arial" w:hAnsi="Montserrat" w:cs="Arial"/>
          <w:b/>
          <w:color w:val="C39F5C" w:themeColor="accent3" w:themeShade="BF"/>
          <w:sz w:val="20"/>
          <w:szCs w:val="20"/>
          <w:lang w:eastAsia="es-MX"/>
        </w:rPr>
      </w:pPr>
      <w:r w:rsidRPr="00F964D0">
        <w:rPr>
          <w:rFonts w:ascii="Montserrat" w:eastAsia="Arial" w:hAnsi="Montserrat" w:cs="Arial"/>
          <w:b/>
          <w:color w:val="C39F5C" w:themeColor="accent3" w:themeShade="BF"/>
          <w:sz w:val="20"/>
          <w:szCs w:val="20"/>
          <w:lang w:eastAsia="es-MX"/>
        </w:rPr>
        <w:t>DE CONTRALORÍA SOCIAL</w:t>
      </w:r>
      <w:r w:rsidR="00E12FAE" w:rsidRPr="00F964D0">
        <w:rPr>
          <w:rFonts w:ascii="Montserrat" w:eastAsia="Arial" w:hAnsi="Montserrat" w:cs="Arial"/>
          <w:b/>
          <w:color w:val="C39F5C" w:themeColor="accent3" w:themeShade="BF"/>
          <w:sz w:val="20"/>
          <w:szCs w:val="20"/>
          <w:lang w:eastAsia="es-MX"/>
        </w:rPr>
        <w:t>/ESCRITO LIBRE</w:t>
      </w:r>
    </w:p>
    <w:p w14:paraId="2EAF4895" w14:textId="77777777" w:rsidR="00F964D0" w:rsidRPr="00F964D0" w:rsidRDefault="00F964D0" w:rsidP="00F964D0">
      <w:pPr>
        <w:spacing w:after="0" w:line="240" w:lineRule="auto"/>
        <w:jc w:val="center"/>
        <w:rPr>
          <w:rFonts w:ascii="Montserrat" w:eastAsia="Arial" w:hAnsi="Montserrat" w:cs="Arial"/>
          <w:b/>
          <w:color w:val="691C20"/>
          <w:sz w:val="16"/>
          <w:szCs w:val="16"/>
          <w:lang w:eastAsia="es-MX"/>
        </w:rPr>
      </w:pPr>
    </w:p>
    <w:p w14:paraId="1E4F941E" w14:textId="4EF20A7E" w:rsidR="00487256" w:rsidRPr="00F964D0" w:rsidRDefault="00FF19B8" w:rsidP="00F84492">
      <w:pPr>
        <w:tabs>
          <w:tab w:val="center" w:pos="4419"/>
          <w:tab w:val="right" w:pos="8838"/>
        </w:tabs>
        <w:spacing w:line="240" w:lineRule="auto"/>
        <w:jc w:val="center"/>
        <w:rPr>
          <w:rFonts w:ascii="Montserrat" w:eastAsia="Arial" w:hAnsi="Montserrat" w:cs="Arial"/>
          <w:b/>
          <w:color w:val="C39F5C" w:themeColor="accent3" w:themeShade="BF"/>
          <w:sz w:val="20"/>
          <w:szCs w:val="20"/>
          <w:lang w:eastAsia="es-MX"/>
        </w:rPr>
      </w:pPr>
      <w:bookmarkStart w:id="0" w:name="_Hlk157436804"/>
      <w:r w:rsidRPr="00F964D0">
        <w:rPr>
          <w:rFonts w:ascii="Montserrat" w:eastAsia="Arial" w:hAnsi="Montserrat" w:cs="Arial"/>
          <w:b/>
          <w:color w:val="C39F5C" w:themeColor="accent3" w:themeShade="BF"/>
          <w:sz w:val="20"/>
          <w:szCs w:val="20"/>
          <w:lang w:eastAsia="es-MX"/>
        </w:rPr>
        <w:t xml:space="preserve">S295 </w:t>
      </w:r>
      <w:r w:rsidR="00487256" w:rsidRPr="00F964D0">
        <w:rPr>
          <w:rFonts w:ascii="Montserrat" w:eastAsia="Arial" w:hAnsi="Montserrat" w:cs="Arial"/>
          <w:b/>
          <w:color w:val="C39F5C" w:themeColor="accent3" w:themeShade="BF"/>
          <w:sz w:val="20"/>
          <w:szCs w:val="20"/>
          <w:lang w:eastAsia="es-MX"/>
        </w:rPr>
        <w:t>PROGRAMA</w:t>
      </w:r>
      <w:r w:rsidRPr="00F964D0">
        <w:rPr>
          <w:rFonts w:ascii="Montserrat" w:eastAsia="Arial" w:hAnsi="Montserrat" w:cs="Arial"/>
          <w:b/>
          <w:color w:val="C39F5C" w:themeColor="accent3" w:themeShade="BF"/>
          <w:sz w:val="20"/>
          <w:szCs w:val="20"/>
          <w:lang w:eastAsia="es-MX"/>
        </w:rPr>
        <w:t xml:space="preserve"> FORTALECIMIENTO DE LOS SERVICIOS DE EDUCACIÓN ESPECIAL</w:t>
      </w:r>
      <w:r w:rsidR="008A7573" w:rsidRPr="00F964D0">
        <w:rPr>
          <w:rFonts w:ascii="Montserrat" w:eastAsia="Arial" w:hAnsi="Montserrat" w:cs="Arial"/>
          <w:b/>
          <w:color w:val="C39F5C" w:themeColor="accent3" w:themeShade="BF"/>
          <w:sz w:val="20"/>
          <w:szCs w:val="20"/>
          <w:lang w:eastAsia="es-MX"/>
        </w:rPr>
        <w:t xml:space="preserve"> </w:t>
      </w:r>
    </w:p>
    <w:p w14:paraId="6DF1F373" w14:textId="1A07029B" w:rsidR="00487256" w:rsidRPr="00F964D0" w:rsidRDefault="00487256" w:rsidP="00487256">
      <w:pPr>
        <w:spacing w:line="240" w:lineRule="auto"/>
        <w:jc w:val="center"/>
        <w:rPr>
          <w:rFonts w:ascii="Montserrat" w:eastAsia="Arial" w:hAnsi="Montserrat" w:cs="Arial"/>
          <w:b/>
          <w:color w:val="C39F5C" w:themeColor="accent3" w:themeShade="BF"/>
          <w:sz w:val="20"/>
          <w:szCs w:val="20"/>
          <w:lang w:eastAsia="es-MX"/>
        </w:rPr>
      </w:pPr>
      <w:r w:rsidRPr="00F964D0">
        <w:rPr>
          <w:rFonts w:ascii="Montserrat" w:eastAsia="Arial" w:hAnsi="Montserrat" w:cs="Arial"/>
          <w:b/>
          <w:color w:val="C39F5C" w:themeColor="accent3" w:themeShade="BF"/>
          <w:sz w:val="20"/>
          <w:szCs w:val="20"/>
          <w:lang w:eastAsia="es-MX"/>
        </w:rPr>
        <w:t>EJERCICIO FISCAL</w:t>
      </w:r>
      <w:r w:rsidR="00FF19B8" w:rsidRPr="00F964D0">
        <w:rPr>
          <w:rFonts w:ascii="Montserrat" w:eastAsia="Arial" w:hAnsi="Montserrat" w:cs="Arial"/>
          <w:b/>
          <w:color w:val="C39F5C" w:themeColor="accent3" w:themeShade="BF"/>
          <w:sz w:val="20"/>
          <w:szCs w:val="20"/>
          <w:lang w:eastAsia="es-MX"/>
        </w:rPr>
        <w:t xml:space="preserve"> 2024</w:t>
      </w:r>
    </w:p>
    <w:bookmarkEnd w:id="0"/>
    <w:p w14:paraId="7B2A2265" w14:textId="64F38148" w:rsidR="00DA1BF5" w:rsidRPr="00F964D0" w:rsidRDefault="00DA1BF5" w:rsidP="00587F8C">
      <w:pPr>
        <w:spacing w:after="0" w:line="240" w:lineRule="auto"/>
        <w:jc w:val="right"/>
        <w:rPr>
          <w:rFonts w:ascii="Montserrat" w:eastAsia="Times New Roman" w:hAnsi="Montserrat" w:cs="Times New Roman"/>
          <w:b/>
          <w:bCs/>
          <w:color w:val="C39F5C" w:themeColor="accent3" w:themeShade="BF"/>
          <w:sz w:val="20"/>
          <w:szCs w:val="20"/>
          <w:lang w:eastAsia="es-MX"/>
        </w:rPr>
      </w:pPr>
      <w:r w:rsidRPr="00F964D0">
        <w:rPr>
          <w:rFonts w:ascii="Montserrat" w:eastAsia="Times New Roman" w:hAnsi="Montserrat" w:cs="Times New Roman"/>
          <w:b/>
          <w:bCs/>
          <w:color w:val="C39F5C" w:themeColor="accent3" w:themeShade="BF"/>
          <w:sz w:val="20"/>
          <w:szCs w:val="20"/>
          <w:lang w:eastAsia="es-MX"/>
        </w:rPr>
        <w:t xml:space="preserve">Fecha de </w:t>
      </w:r>
      <w:r w:rsidR="007801C2" w:rsidRPr="00F964D0">
        <w:rPr>
          <w:rFonts w:ascii="Montserrat" w:eastAsia="Times New Roman" w:hAnsi="Montserrat" w:cs="Times New Roman"/>
          <w:b/>
          <w:bCs/>
          <w:color w:val="C39F5C" w:themeColor="accent3" w:themeShade="BF"/>
          <w:sz w:val="20"/>
          <w:szCs w:val="20"/>
          <w:lang w:eastAsia="es-MX"/>
        </w:rPr>
        <w:t>c</w:t>
      </w:r>
      <w:r w:rsidRPr="00F964D0">
        <w:rPr>
          <w:rFonts w:ascii="Montserrat" w:eastAsia="Times New Roman" w:hAnsi="Montserrat" w:cs="Times New Roman"/>
          <w:b/>
          <w:bCs/>
          <w:color w:val="C39F5C" w:themeColor="accent3" w:themeShade="BF"/>
          <w:sz w:val="20"/>
          <w:szCs w:val="20"/>
          <w:lang w:eastAsia="es-MX"/>
        </w:rPr>
        <w:t>onstitución:</w:t>
      </w:r>
      <w:r w:rsidR="00C1611D">
        <w:rPr>
          <w:rFonts w:ascii="Montserrat" w:eastAsia="Times New Roman" w:hAnsi="Montserrat" w:cs="Times New Roman"/>
          <w:b/>
          <w:bCs/>
          <w:color w:val="C39F5C" w:themeColor="accent3" w:themeShade="BF"/>
          <w:sz w:val="20"/>
          <w:szCs w:val="20"/>
          <w:lang w:eastAsia="es-MX"/>
        </w:rPr>
        <w:t xml:space="preserve">     </w:t>
      </w:r>
      <w:r w:rsidRPr="00F964D0">
        <w:rPr>
          <w:rFonts w:ascii="Montserrat" w:eastAsia="Times New Roman" w:hAnsi="Montserrat" w:cs="Times New Roman"/>
          <w:b/>
          <w:bCs/>
          <w:color w:val="C39F5C" w:themeColor="accent3" w:themeShade="BF"/>
          <w:sz w:val="20"/>
          <w:szCs w:val="20"/>
          <w:lang w:eastAsia="es-MX"/>
        </w:rPr>
        <w:t xml:space="preserve"> </w:t>
      </w:r>
      <w:r w:rsidR="00765CC3" w:rsidRPr="00765CC3">
        <w:rPr>
          <w:rFonts w:ascii="Montserrat" w:eastAsia="Times New Roman" w:hAnsi="Montserrat" w:cs="Times New Roman"/>
          <w:b/>
          <w:bCs/>
          <w:color w:val="C39F5C" w:themeColor="accent3" w:themeShade="BF"/>
          <w:sz w:val="20"/>
          <w:szCs w:val="20"/>
          <w:lang w:eastAsia="es-MX"/>
        </w:rPr>
        <w:t>/</w:t>
      </w:r>
      <w:r w:rsidR="00C1611D">
        <w:rPr>
          <w:rFonts w:ascii="Montserrat" w:eastAsia="Times New Roman" w:hAnsi="Montserrat" w:cs="Times New Roman"/>
          <w:b/>
          <w:bCs/>
          <w:color w:val="C39F5C" w:themeColor="accent3" w:themeShade="BF"/>
          <w:sz w:val="20"/>
          <w:szCs w:val="20"/>
          <w:lang w:eastAsia="es-MX"/>
        </w:rPr>
        <w:t xml:space="preserve">   </w:t>
      </w:r>
      <w:r w:rsidR="00765CC3" w:rsidRPr="00765CC3">
        <w:rPr>
          <w:rFonts w:ascii="Montserrat" w:eastAsia="Times New Roman" w:hAnsi="Montserrat" w:cs="Times New Roman"/>
          <w:b/>
          <w:bCs/>
          <w:color w:val="C39F5C" w:themeColor="accent3" w:themeShade="BF"/>
          <w:sz w:val="20"/>
          <w:szCs w:val="20"/>
          <w:lang w:eastAsia="es-MX"/>
        </w:rPr>
        <w:t>/2024</w:t>
      </w:r>
    </w:p>
    <w:p w14:paraId="28701D6D" w14:textId="77777777" w:rsidR="00587F8C" w:rsidRPr="00F964D0" w:rsidRDefault="00587F8C" w:rsidP="00587F8C">
      <w:pPr>
        <w:spacing w:after="0" w:line="240" w:lineRule="auto"/>
        <w:jc w:val="right"/>
        <w:rPr>
          <w:rFonts w:ascii="Montserrat" w:eastAsia="Times New Roman" w:hAnsi="Montserrat" w:cs="Times New Roman"/>
          <w:b/>
          <w:bCs/>
          <w:sz w:val="16"/>
          <w:szCs w:val="16"/>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493145" w:rsidRPr="00047271" w14:paraId="24C78D72" w14:textId="77777777" w:rsidTr="00AC6A0E">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4E4B384" w14:textId="64739FE0" w:rsidR="00493145" w:rsidRPr="00587F8C" w:rsidRDefault="004D3E90" w:rsidP="00487256">
            <w:pPr>
              <w:spacing w:after="0" w:line="240" w:lineRule="auto"/>
              <w:rPr>
                <w:rFonts w:ascii="Montserrat" w:eastAsia="Times New Roman" w:hAnsi="Montserrat" w:cs="Times New Roman"/>
                <w:b/>
                <w:bCs/>
                <w:color w:val="FFFFFF" w:themeColor="background1"/>
                <w:sz w:val="18"/>
                <w:szCs w:val="18"/>
                <w:lang w:eastAsia="es-MX"/>
              </w:rPr>
            </w:pPr>
            <w:r w:rsidRPr="00CC3811">
              <w:rPr>
                <w:rFonts w:ascii="Montserrat" w:eastAsia="Times New Roman" w:hAnsi="Montserrat" w:cs="Times New Roman"/>
                <w:b/>
                <w:bCs/>
                <w:color w:val="FFFFFF" w:themeColor="background1"/>
                <w:sz w:val="20"/>
                <w:szCs w:val="18"/>
                <w:lang w:eastAsia="es-MX"/>
              </w:rPr>
              <w:t>Nombre de</w:t>
            </w:r>
            <w:r w:rsidR="00CC3811">
              <w:rPr>
                <w:rFonts w:ascii="Montserrat" w:eastAsia="Times New Roman" w:hAnsi="Montserrat" w:cs="Times New Roman"/>
                <w:b/>
                <w:bCs/>
                <w:color w:val="FFFFFF" w:themeColor="background1"/>
                <w:sz w:val="20"/>
                <w:szCs w:val="18"/>
                <w:lang w:eastAsia="es-MX"/>
              </w:rPr>
              <w:t>l Comité de Contraloría Social</w:t>
            </w:r>
          </w:p>
        </w:tc>
      </w:tr>
      <w:tr w:rsidR="00C35C12" w:rsidRPr="00047271" w14:paraId="7974C58D" w14:textId="77777777">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hideMark/>
          </w:tcPr>
          <w:p w14:paraId="4A45F92B" w14:textId="6CB3A6E8" w:rsidR="00C35C12" w:rsidRPr="004F06D3" w:rsidRDefault="00C35C12" w:rsidP="004C7031">
            <w:pPr>
              <w:tabs>
                <w:tab w:val="left" w:pos="3690"/>
              </w:tabs>
              <w:spacing w:after="0" w:line="240" w:lineRule="auto"/>
              <w:jc w:val="center"/>
              <w:rPr>
                <w:rFonts w:ascii="Montserrat" w:eastAsia="Times New Roman" w:hAnsi="Montserrat" w:cs="Times New Roman"/>
                <w:b/>
                <w:bCs/>
                <w:color w:val="000000"/>
                <w:sz w:val="24"/>
                <w:szCs w:val="24"/>
                <w:lang w:eastAsia="es-MX"/>
              </w:rPr>
            </w:pPr>
          </w:p>
        </w:tc>
      </w:tr>
      <w:tr w:rsidR="00C35C12" w:rsidRPr="00047271" w14:paraId="755E3B6E" w14:textId="77777777" w:rsidTr="00AC6A0E">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554E83D" w14:textId="7C55BBF7" w:rsidR="00C35C12" w:rsidRPr="00587F8C" w:rsidRDefault="00C35C12" w:rsidP="00C35C12">
            <w:pPr>
              <w:spacing w:after="0" w:line="240" w:lineRule="auto"/>
              <w:rPr>
                <w:rFonts w:ascii="Montserrat" w:eastAsia="Times New Roman" w:hAnsi="Montserrat" w:cs="Times New Roman"/>
                <w:b/>
                <w:bCs/>
                <w:color w:val="000000"/>
                <w:sz w:val="18"/>
                <w:szCs w:val="18"/>
                <w:lang w:eastAsia="es-MX"/>
              </w:rPr>
            </w:pPr>
            <w:r w:rsidRPr="00CC3811">
              <w:rPr>
                <w:rFonts w:ascii="Montserrat" w:eastAsia="Times New Roman" w:hAnsi="Montserrat" w:cs="Times New Roman"/>
                <w:b/>
                <w:bCs/>
                <w:color w:val="FFFFFF" w:themeColor="background1"/>
                <w:sz w:val="20"/>
                <w:szCs w:val="18"/>
                <w:lang w:eastAsia="es-MX"/>
              </w:rPr>
              <w:t>Clave del Comité asignada por la Instancia Normativa del Programa</w:t>
            </w:r>
          </w:p>
        </w:tc>
      </w:tr>
      <w:tr w:rsidR="00C35C12" w:rsidRPr="00047271" w14:paraId="28AF4CE2" w14:textId="77777777" w:rsidTr="009A42BF">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tcPr>
          <w:p w14:paraId="13BF305E" w14:textId="656F64C3" w:rsidR="00C35C12" w:rsidRPr="004F06D3" w:rsidRDefault="00C35C12" w:rsidP="00352D00">
            <w:pPr>
              <w:spacing w:after="0" w:line="240" w:lineRule="auto"/>
              <w:jc w:val="center"/>
              <w:rPr>
                <w:rFonts w:ascii="Montserrat" w:eastAsia="Times New Roman" w:hAnsi="Montserrat" w:cs="Times New Roman"/>
                <w:b/>
                <w:bCs/>
                <w:color w:val="000000"/>
                <w:sz w:val="24"/>
                <w:szCs w:val="24"/>
                <w:lang w:eastAsia="es-MX"/>
              </w:rPr>
            </w:pPr>
          </w:p>
        </w:tc>
      </w:tr>
    </w:tbl>
    <w:p w14:paraId="222BDDEE" w14:textId="24436FE7" w:rsidR="00CC3811" w:rsidRPr="00B6030F" w:rsidRDefault="00CC3811" w:rsidP="004D3E90">
      <w:pPr>
        <w:tabs>
          <w:tab w:val="left" w:pos="1534"/>
        </w:tabs>
        <w:spacing w:line="240" w:lineRule="auto"/>
        <w:rPr>
          <w:rFonts w:ascii="Montserrat" w:eastAsia="Arial" w:hAnsi="Montserrat" w:cs="Arial"/>
          <w:b/>
          <w:bCs/>
          <w:i/>
          <w:sz w:val="20"/>
          <w:szCs w:val="20"/>
          <w:lang w:eastAsia="es-MX"/>
        </w:rPr>
      </w:pPr>
    </w:p>
    <w:p w14:paraId="5EAE6FEF" w14:textId="142C08E2" w:rsidR="00DA1BF5" w:rsidRDefault="00DA1BF5" w:rsidP="004D3E90">
      <w:pPr>
        <w:tabs>
          <w:tab w:val="left" w:pos="1534"/>
        </w:tabs>
        <w:spacing w:line="240" w:lineRule="auto"/>
        <w:rPr>
          <w:rFonts w:ascii="Montserrat" w:eastAsia="Arial" w:hAnsi="Montserrat" w:cs="Arial"/>
          <w:i/>
          <w:sz w:val="20"/>
          <w:szCs w:val="20"/>
          <w:lang w:eastAsia="es-MX"/>
        </w:rPr>
      </w:pPr>
      <w:r>
        <w:rPr>
          <w:rFonts w:ascii="Montserrat" w:eastAsia="Arial" w:hAnsi="Montserrat" w:cs="Arial"/>
          <w:i/>
          <w:sz w:val="20"/>
          <w:szCs w:val="20"/>
          <w:lang w:eastAsia="es-MX"/>
        </w:rPr>
        <w:t xml:space="preserve">¿El Comité de Contraloría Social fue constituido en años anteriores? </w:t>
      </w:r>
      <w:r w:rsidR="005B7496">
        <w:rPr>
          <w:rFonts w:ascii="Montserrat" w:eastAsia="Arial" w:hAnsi="Montserrat" w:cs="Arial"/>
          <w:i/>
          <w:sz w:val="20"/>
          <w:szCs w:val="20"/>
          <w:lang w:eastAsia="es-MX"/>
        </w:rPr>
        <w:t>Sí</w:t>
      </w:r>
      <w:r>
        <w:rPr>
          <w:rFonts w:ascii="Montserrat" w:eastAsia="Arial" w:hAnsi="Montserrat" w:cs="Arial"/>
          <w:i/>
          <w:sz w:val="20"/>
          <w:szCs w:val="20"/>
          <w:lang w:eastAsia="es-MX"/>
        </w:rPr>
        <w:t xml:space="preserve">___  </w:t>
      </w:r>
      <w:r w:rsidR="005B7496">
        <w:rPr>
          <w:rFonts w:ascii="Montserrat" w:eastAsia="Arial" w:hAnsi="Montserrat" w:cs="Arial"/>
          <w:i/>
          <w:sz w:val="20"/>
          <w:szCs w:val="20"/>
          <w:lang w:eastAsia="es-MX"/>
        </w:rPr>
        <w:t xml:space="preserve"> </w:t>
      </w:r>
      <w:r>
        <w:rPr>
          <w:rFonts w:ascii="Montserrat" w:eastAsia="Arial" w:hAnsi="Montserrat" w:cs="Arial"/>
          <w:i/>
          <w:sz w:val="20"/>
          <w:szCs w:val="20"/>
          <w:lang w:eastAsia="es-MX"/>
        </w:rPr>
        <w:t>No_____</w:t>
      </w:r>
    </w:p>
    <w:tbl>
      <w:tblPr>
        <w:tblW w:w="8789" w:type="dxa"/>
        <w:tblInd w:w="-5" w:type="dxa"/>
        <w:tblCellMar>
          <w:left w:w="70" w:type="dxa"/>
          <w:right w:w="70" w:type="dxa"/>
        </w:tblCellMar>
        <w:tblLook w:val="04A0" w:firstRow="1" w:lastRow="0" w:firstColumn="1" w:lastColumn="0" w:noHBand="0" w:noVBand="1"/>
      </w:tblPr>
      <w:tblGrid>
        <w:gridCol w:w="2552"/>
        <w:gridCol w:w="6237"/>
      </w:tblGrid>
      <w:tr w:rsidR="007F1773" w:rsidRPr="00047271" w14:paraId="46409544" w14:textId="77777777" w:rsidTr="00CC3811">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25764BA4" w14:textId="69642208" w:rsidR="007F1773" w:rsidRPr="007F1773" w:rsidRDefault="007F1773" w:rsidP="00CC3811">
            <w:pPr>
              <w:spacing w:after="0" w:line="240" w:lineRule="auto"/>
              <w:jc w:val="center"/>
              <w:rPr>
                <w:rFonts w:ascii="Montserrat" w:eastAsia="Times New Roman" w:hAnsi="Montserrat" w:cs="Times New Roman"/>
                <w:b/>
                <w:bCs/>
                <w:sz w:val="18"/>
                <w:szCs w:val="18"/>
                <w:lang w:eastAsia="es-MX"/>
              </w:rPr>
            </w:pPr>
            <w:r w:rsidRPr="00CC3811">
              <w:rPr>
                <w:rFonts w:ascii="Montserrat" w:hAnsi="Montserrat"/>
                <w:b/>
                <w:color w:val="FFFFFF" w:themeColor="background1"/>
                <w:sz w:val="20"/>
              </w:rPr>
              <w:t>Domicili</w:t>
            </w:r>
            <w:r w:rsidR="00CC3811">
              <w:rPr>
                <w:rFonts w:ascii="Montserrat" w:hAnsi="Montserrat"/>
                <w:b/>
                <w:color w:val="FFFFFF" w:themeColor="background1"/>
                <w:sz w:val="20"/>
              </w:rPr>
              <w:t>o donde se constituye el Comité</w:t>
            </w:r>
          </w:p>
        </w:tc>
      </w:tr>
      <w:tr w:rsidR="007F1773" w:rsidRPr="00047271" w14:paraId="00725131" w14:textId="77777777" w:rsidTr="00F60215">
        <w:trPr>
          <w:trHeight w:val="263"/>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6AB2A02" w14:textId="2BA11C72" w:rsidR="007F1773" w:rsidRPr="0042031D" w:rsidRDefault="007F1773">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 xml:space="preserve">Entidad </w:t>
            </w:r>
            <w:r w:rsidR="00AE35DD">
              <w:rPr>
                <w:rFonts w:ascii="Montserrat" w:eastAsia="Times New Roman" w:hAnsi="Montserrat" w:cs="Times New Roman"/>
                <w:b/>
                <w:bCs/>
                <w:color w:val="FFFFFF" w:themeColor="background1"/>
                <w:sz w:val="18"/>
                <w:szCs w:val="18"/>
                <w:lang w:eastAsia="es-MX"/>
              </w:rPr>
              <w:t>f</w:t>
            </w:r>
            <w:r w:rsidRPr="007F1773">
              <w:rPr>
                <w:rFonts w:ascii="Montserrat" w:eastAsia="Times New Roman" w:hAnsi="Montserrat" w:cs="Times New Roman"/>
                <w:b/>
                <w:bCs/>
                <w:color w:val="FFFFFF" w:themeColor="background1"/>
                <w:sz w:val="18"/>
                <w:szCs w:val="18"/>
                <w:lang w:eastAsia="es-MX"/>
              </w:rPr>
              <w:t>ederativa:</w:t>
            </w:r>
          </w:p>
        </w:tc>
        <w:tc>
          <w:tcPr>
            <w:tcW w:w="6237" w:type="dxa"/>
            <w:tcBorders>
              <w:top w:val="nil"/>
              <w:left w:val="nil"/>
              <w:bottom w:val="single" w:sz="4" w:space="0" w:color="auto"/>
              <w:right w:val="single" w:sz="4" w:space="0" w:color="auto"/>
            </w:tcBorders>
            <w:shd w:val="clear" w:color="auto" w:fill="auto"/>
            <w:noWrap/>
            <w:vAlign w:val="center"/>
          </w:tcPr>
          <w:p w14:paraId="5F7757DB" w14:textId="785D899C" w:rsidR="007F1773" w:rsidRPr="0042031D" w:rsidRDefault="007F1773">
            <w:pPr>
              <w:spacing w:after="0" w:line="240" w:lineRule="auto"/>
              <w:rPr>
                <w:rFonts w:ascii="Montserrat" w:eastAsia="Times New Roman" w:hAnsi="Montserrat" w:cs="Times New Roman"/>
                <w:color w:val="000000"/>
                <w:sz w:val="18"/>
                <w:szCs w:val="18"/>
                <w:lang w:eastAsia="es-MX"/>
              </w:rPr>
            </w:pPr>
          </w:p>
        </w:tc>
      </w:tr>
      <w:tr w:rsidR="00D91EE9" w:rsidRPr="00047271" w14:paraId="48677441" w14:textId="77777777" w:rsidTr="00F60215">
        <w:trPr>
          <w:trHeight w:val="397"/>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CA1761B" w14:textId="35B50627" w:rsidR="00D91EE9" w:rsidRPr="0042031D" w:rsidRDefault="00D91EE9" w:rsidP="00D91EE9">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tcPr>
          <w:p w14:paraId="193CB138" w14:textId="377518C3" w:rsidR="00D91EE9" w:rsidRPr="0042031D" w:rsidRDefault="00D91EE9" w:rsidP="00D91EE9">
            <w:pPr>
              <w:spacing w:after="0" w:line="240" w:lineRule="auto"/>
              <w:rPr>
                <w:rFonts w:ascii="Montserrat" w:eastAsia="Arial" w:hAnsi="Montserrat" w:cs="Cambria"/>
                <w:color w:val="000000"/>
                <w:sz w:val="18"/>
                <w:szCs w:val="18"/>
                <w:lang w:eastAsia="es-MX"/>
              </w:rPr>
            </w:pPr>
          </w:p>
        </w:tc>
      </w:tr>
      <w:tr w:rsidR="00D91EE9" w:rsidRPr="00047271" w14:paraId="1F74CD79" w14:textId="77777777" w:rsidTr="00465BA8">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43E3C352" w14:textId="2CE1CC34" w:rsidR="00D91EE9" w:rsidRPr="0042031D" w:rsidRDefault="00D91EE9" w:rsidP="00D91EE9">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hideMark/>
          </w:tcPr>
          <w:p w14:paraId="13C8F53C" w14:textId="2243CAAE" w:rsidR="00D91EE9" w:rsidRPr="00047271" w:rsidRDefault="00D91EE9" w:rsidP="00D91EE9">
            <w:pPr>
              <w:spacing w:after="0" w:line="240" w:lineRule="auto"/>
              <w:rPr>
                <w:rFonts w:ascii="Montserrat" w:eastAsia="Times New Roman" w:hAnsi="Montserrat" w:cs="Times New Roman"/>
                <w:color w:val="000000"/>
                <w:sz w:val="20"/>
                <w:szCs w:val="20"/>
                <w:lang w:eastAsia="es-MX"/>
              </w:rPr>
            </w:pPr>
          </w:p>
        </w:tc>
      </w:tr>
      <w:tr w:rsidR="007F1773" w:rsidRPr="00047271" w14:paraId="03A32093" w14:textId="77777777" w:rsidTr="000D3AA2">
        <w:trPr>
          <w:trHeight w:val="279"/>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5EFB6A28" w14:textId="299FCB25" w:rsidR="007F1773" w:rsidRPr="0042031D" w:rsidRDefault="007F1773">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Calle:</w:t>
            </w:r>
          </w:p>
        </w:tc>
        <w:tc>
          <w:tcPr>
            <w:tcW w:w="6237" w:type="dxa"/>
            <w:tcBorders>
              <w:top w:val="nil"/>
              <w:left w:val="nil"/>
              <w:bottom w:val="single" w:sz="4" w:space="0" w:color="auto"/>
              <w:right w:val="single" w:sz="4" w:space="0" w:color="auto"/>
            </w:tcBorders>
            <w:shd w:val="clear" w:color="auto" w:fill="auto"/>
            <w:noWrap/>
            <w:vAlign w:val="center"/>
            <w:hideMark/>
          </w:tcPr>
          <w:p w14:paraId="6E245A25" w14:textId="1DC346E3" w:rsidR="007F1773" w:rsidRPr="001F613B" w:rsidRDefault="007F1773" w:rsidP="00184C41">
            <w:pPr>
              <w:shd w:val="clear" w:color="auto" w:fill="1F1F1F"/>
              <w:spacing w:line="330" w:lineRule="atLeast"/>
              <w:rPr>
                <w:rFonts w:ascii="Montserrat" w:eastAsia="Times New Roman" w:hAnsi="Montserrat" w:cs="Times New Roman"/>
                <w:color w:val="FFFFFF" w:themeColor="background1"/>
                <w:sz w:val="20"/>
                <w:szCs w:val="20"/>
                <w:lang w:eastAsia="es-MX"/>
              </w:rPr>
            </w:pPr>
            <w:r w:rsidRPr="001F613B">
              <w:rPr>
                <w:rFonts w:ascii="Montserrat" w:eastAsia="Arial" w:hAnsi="Montserrat" w:cs="Cambria"/>
                <w:color w:val="FFFFFF" w:themeColor="background1"/>
                <w:sz w:val="20"/>
                <w:szCs w:val="20"/>
                <w:lang w:eastAsia="es-MX"/>
              </w:rPr>
              <w:t> </w:t>
            </w:r>
          </w:p>
        </w:tc>
      </w:tr>
      <w:tr w:rsidR="007F1773" w:rsidRPr="00047271" w14:paraId="6A22330A" w14:textId="77777777" w:rsidTr="00F60215">
        <w:trPr>
          <w:trHeight w:val="306"/>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242566DE" w14:textId="026B7087" w:rsidR="007F1773" w:rsidRPr="0042031D" w:rsidRDefault="007F1773">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Número:</w:t>
            </w:r>
          </w:p>
        </w:tc>
        <w:tc>
          <w:tcPr>
            <w:tcW w:w="6237" w:type="dxa"/>
            <w:tcBorders>
              <w:top w:val="nil"/>
              <w:left w:val="nil"/>
              <w:bottom w:val="single" w:sz="4" w:space="0" w:color="auto"/>
              <w:right w:val="single" w:sz="4" w:space="0" w:color="auto"/>
            </w:tcBorders>
            <w:shd w:val="clear" w:color="auto" w:fill="auto"/>
            <w:noWrap/>
            <w:vAlign w:val="center"/>
            <w:hideMark/>
          </w:tcPr>
          <w:p w14:paraId="49E826B8" w14:textId="6783257D" w:rsidR="007F1773" w:rsidRPr="00047271" w:rsidRDefault="007F1773">
            <w:pPr>
              <w:spacing w:after="0" w:line="240" w:lineRule="auto"/>
              <w:rPr>
                <w:rFonts w:ascii="Montserrat" w:eastAsia="Times New Roman" w:hAnsi="Montserrat" w:cs="Times New Roman"/>
                <w:color w:val="000000"/>
                <w:sz w:val="20"/>
                <w:szCs w:val="20"/>
                <w:lang w:eastAsia="es-MX"/>
              </w:rPr>
            </w:pPr>
          </w:p>
        </w:tc>
      </w:tr>
      <w:tr w:rsidR="007F1773" w:rsidRPr="00047271" w14:paraId="68862455" w14:textId="77777777" w:rsidTr="00F60215">
        <w:trPr>
          <w:trHeight w:val="281"/>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D0CEA70" w14:textId="526012EB" w:rsidR="007F1773" w:rsidRPr="0042031D" w:rsidRDefault="007F1773">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Times New Roman" w:hAnsi="Montserrat" w:cs="Times New Roman"/>
                <w:b/>
                <w:bCs/>
                <w:color w:val="FFFFFF" w:themeColor="background1"/>
                <w:sz w:val="18"/>
                <w:szCs w:val="18"/>
                <w:lang w:eastAsia="es-MX"/>
              </w:rPr>
              <w:t xml:space="preserve">Colonia: </w:t>
            </w:r>
          </w:p>
        </w:tc>
        <w:tc>
          <w:tcPr>
            <w:tcW w:w="6237" w:type="dxa"/>
            <w:tcBorders>
              <w:top w:val="nil"/>
              <w:left w:val="nil"/>
              <w:bottom w:val="single" w:sz="4" w:space="0" w:color="auto"/>
              <w:right w:val="single" w:sz="4" w:space="0" w:color="auto"/>
            </w:tcBorders>
            <w:shd w:val="clear" w:color="auto" w:fill="auto"/>
            <w:noWrap/>
            <w:vAlign w:val="center"/>
            <w:hideMark/>
          </w:tcPr>
          <w:p w14:paraId="338AA26E" w14:textId="5CF8C8C0" w:rsidR="007F1773" w:rsidRPr="00047271" w:rsidRDefault="007F1773">
            <w:pPr>
              <w:spacing w:after="0" w:line="240" w:lineRule="auto"/>
              <w:rPr>
                <w:rFonts w:ascii="Montserrat" w:eastAsia="Times New Roman" w:hAnsi="Montserrat" w:cs="Times New Roman"/>
                <w:color w:val="000000"/>
                <w:sz w:val="20"/>
                <w:szCs w:val="20"/>
                <w:lang w:eastAsia="es-MX"/>
              </w:rPr>
            </w:pPr>
          </w:p>
        </w:tc>
      </w:tr>
      <w:tr w:rsidR="007F1773" w:rsidRPr="00047271" w14:paraId="3F7F6395" w14:textId="77777777" w:rsidTr="00F60215">
        <w:trPr>
          <w:trHeight w:val="258"/>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7D2CD0EE" w14:textId="772DE25B" w:rsidR="007F1773" w:rsidRPr="0042031D" w:rsidRDefault="007F1773">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Times New Roman" w:hAnsi="Montserrat" w:cs="Times New Roman"/>
                <w:b/>
                <w:bCs/>
                <w:color w:val="FFFFFF" w:themeColor="background1"/>
                <w:sz w:val="18"/>
                <w:szCs w:val="18"/>
                <w:lang w:eastAsia="es-MX"/>
              </w:rPr>
              <w:t>Código Postal:</w:t>
            </w:r>
          </w:p>
        </w:tc>
        <w:tc>
          <w:tcPr>
            <w:tcW w:w="6237" w:type="dxa"/>
            <w:tcBorders>
              <w:top w:val="nil"/>
              <w:left w:val="nil"/>
              <w:bottom w:val="single" w:sz="4" w:space="0" w:color="auto"/>
              <w:right w:val="single" w:sz="4" w:space="0" w:color="auto"/>
            </w:tcBorders>
            <w:shd w:val="clear" w:color="auto" w:fill="auto"/>
            <w:noWrap/>
            <w:vAlign w:val="center"/>
            <w:hideMark/>
          </w:tcPr>
          <w:p w14:paraId="3B58248F" w14:textId="4F3A6017" w:rsidR="007F1773" w:rsidRPr="00047271" w:rsidRDefault="007F177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bl>
    <w:p w14:paraId="354A3176" w14:textId="6201371D" w:rsidR="00587F8C" w:rsidRPr="00AC6A0E" w:rsidRDefault="00587F8C" w:rsidP="00587F8C">
      <w:pPr>
        <w:spacing w:after="0" w:line="240" w:lineRule="auto"/>
        <w:contextualSpacing/>
        <w:rPr>
          <w:rFonts w:ascii="Montserrat" w:eastAsia="Arial" w:hAnsi="Montserrat" w:cs="Arial"/>
          <w:b/>
          <w:color w:val="691C20"/>
          <w:sz w:val="20"/>
          <w:szCs w:val="20"/>
          <w:lang w:eastAsia="es-MX"/>
        </w:rPr>
      </w:pPr>
    </w:p>
    <w:tbl>
      <w:tblPr>
        <w:tblpPr w:leftFromText="141" w:rightFromText="141" w:vertAnchor="text" w:horzAnchor="margin" w:tblpY="98"/>
        <w:tblW w:w="8789" w:type="dxa"/>
        <w:tblCellMar>
          <w:left w:w="70" w:type="dxa"/>
          <w:right w:w="70" w:type="dxa"/>
        </w:tblCellMar>
        <w:tblLook w:val="04A0" w:firstRow="1" w:lastRow="0" w:firstColumn="1" w:lastColumn="0" w:noHBand="0" w:noVBand="1"/>
      </w:tblPr>
      <w:tblGrid>
        <w:gridCol w:w="2552"/>
        <w:gridCol w:w="6237"/>
      </w:tblGrid>
      <w:tr w:rsidR="00CC3811" w:rsidRPr="00047271" w14:paraId="6775830C" w14:textId="77777777" w:rsidTr="00CC3811">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799515E2" w14:textId="183982F7" w:rsidR="00CC3811" w:rsidRPr="00CC3811" w:rsidRDefault="00CC3811" w:rsidP="00CC3811">
            <w:pPr>
              <w:spacing w:after="0" w:line="240" w:lineRule="auto"/>
              <w:jc w:val="center"/>
              <w:rPr>
                <w:rFonts w:ascii="Montserrat" w:eastAsia="Times New Roman" w:hAnsi="Montserrat" w:cs="Times New Roman"/>
                <w:b/>
                <w:color w:val="000000"/>
                <w:sz w:val="20"/>
                <w:szCs w:val="20"/>
                <w:lang w:eastAsia="es-MX"/>
              </w:rPr>
            </w:pPr>
            <w:r w:rsidRPr="00CC3811">
              <w:rPr>
                <w:rFonts w:ascii="Montserrat" w:eastAsia="Times New Roman" w:hAnsi="Montserrat" w:cs="Times New Roman"/>
                <w:b/>
                <w:color w:val="FFFFFF" w:themeColor="background1"/>
                <w:sz w:val="20"/>
                <w:szCs w:val="20"/>
                <w:lang w:eastAsia="es-MX"/>
              </w:rPr>
              <w:t>Datos</w:t>
            </w:r>
            <w:r>
              <w:rPr>
                <w:rFonts w:ascii="Montserrat" w:eastAsia="Times New Roman" w:hAnsi="Montserrat" w:cs="Times New Roman"/>
                <w:b/>
                <w:color w:val="FFFFFF" w:themeColor="background1"/>
                <w:sz w:val="20"/>
                <w:szCs w:val="20"/>
                <w:lang w:eastAsia="es-MX"/>
              </w:rPr>
              <w:t xml:space="preserve"> del beneficio a vigilar</w:t>
            </w:r>
          </w:p>
        </w:tc>
      </w:tr>
      <w:tr w:rsidR="00EE0685" w:rsidRPr="00047271" w14:paraId="04E05404" w14:textId="77777777" w:rsidTr="00CC3811">
        <w:trPr>
          <w:trHeight w:val="386"/>
        </w:trPr>
        <w:tc>
          <w:tcPr>
            <w:tcW w:w="2552" w:type="dxa"/>
            <w:tcBorders>
              <w:top w:val="single" w:sz="4" w:space="0" w:color="auto"/>
              <w:left w:val="single" w:sz="4" w:space="0" w:color="auto"/>
              <w:bottom w:val="single" w:sz="4" w:space="0" w:color="000000"/>
              <w:right w:val="single" w:sz="4" w:space="0" w:color="auto"/>
            </w:tcBorders>
            <w:shd w:val="clear" w:color="auto" w:fill="691C20"/>
            <w:noWrap/>
            <w:vAlign w:val="center"/>
            <w:hideMark/>
          </w:tcPr>
          <w:p w14:paraId="4007CBA5" w14:textId="7CC1E917"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Nombre del beneficio:</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061C406D" w14:textId="0D85333E" w:rsidR="00EE0685" w:rsidRPr="005924D9" w:rsidRDefault="00EE0685" w:rsidP="009C5EC6">
            <w:pPr>
              <w:spacing w:after="0" w:line="240" w:lineRule="auto"/>
              <w:rPr>
                <w:rFonts w:ascii="Montserrat" w:eastAsia="Times New Roman" w:hAnsi="Montserrat" w:cs="Times New Roman"/>
                <w:b/>
                <w:color w:val="000000"/>
                <w:sz w:val="28"/>
                <w:szCs w:val="28"/>
                <w:lang w:eastAsia="es-MX"/>
              </w:rPr>
            </w:pPr>
          </w:p>
        </w:tc>
      </w:tr>
      <w:tr w:rsidR="00EE0685" w:rsidRPr="00047271" w14:paraId="27D43E94" w14:textId="77777777" w:rsidTr="00CC3811">
        <w:trPr>
          <w:trHeight w:val="418"/>
        </w:trPr>
        <w:tc>
          <w:tcPr>
            <w:tcW w:w="2552" w:type="dxa"/>
            <w:tcBorders>
              <w:top w:val="single" w:sz="4" w:space="0" w:color="000000"/>
              <w:left w:val="single" w:sz="4" w:space="0" w:color="auto"/>
              <w:bottom w:val="single" w:sz="4" w:space="0" w:color="auto"/>
              <w:right w:val="single" w:sz="4" w:space="0" w:color="auto"/>
            </w:tcBorders>
            <w:shd w:val="clear" w:color="auto" w:fill="691C20"/>
            <w:noWrap/>
            <w:vAlign w:val="center"/>
            <w:hideMark/>
          </w:tcPr>
          <w:p w14:paraId="2D03DCB2" w14:textId="185C3F5C" w:rsidR="00EE0685" w:rsidRPr="0042031D" w:rsidRDefault="00CC3811" w:rsidP="00D172FE">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Times New Roman" w:hAnsi="Montserrat" w:cs="Times New Roman"/>
                <w:b/>
                <w:bCs/>
                <w:color w:val="FFFFFF" w:themeColor="background1"/>
                <w:sz w:val="18"/>
                <w:szCs w:val="18"/>
                <w:lang w:eastAsia="es-MX"/>
              </w:rPr>
              <w:t>T</w:t>
            </w:r>
            <w:r w:rsidR="00EE0685" w:rsidRPr="0042031D">
              <w:rPr>
                <w:rFonts w:ascii="Montserrat" w:eastAsia="Times New Roman" w:hAnsi="Montserrat" w:cs="Times New Roman"/>
                <w:b/>
                <w:bCs/>
                <w:color w:val="FFFFFF" w:themeColor="background1"/>
                <w:sz w:val="18"/>
                <w:szCs w:val="18"/>
                <w:lang w:eastAsia="es-MX"/>
              </w:rPr>
              <w:t>ipo de beneficio:</w:t>
            </w:r>
          </w:p>
        </w:tc>
        <w:tc>
          <w:tcPr>
            <w:tcW w:w="6237" w:type="dxa"/>
            <w:tcBorders>
              <w:top w:val="nil"/>
              <w:left w:val="nil"/>
              <w:bottom w:val="single" w:sz="4" w:space="0" w:color="auto"/>
              <w:right w:val="single" w:sz="4" w:space="0" w:color="auto"/>
            </w:tcBorders>
            <w:shd w:val="clear" w:color="auto" w:fill="auto"/>
            <w:noWrap/>
            <w:vAlign w:val="center"/>
            <w:hideMark/>
          </w:tcPr>
          <w:p w14:paraId="083657D5" w14:textId="362E0BDB" w:rsidR="00EE0685" w:rsidRPr="0042031D" w:rsidRDefault="00EE0685" w:rsidP="00EE0685">
            <w:pPr>
              <w:spacing w:after="0" w:line="240" w:lineRule="auto"/>
              <w:rPr>
                <w:rFonts w:ascii="Montserrat" w:eastAsia="Times New Roman" w:hAnsi="Montserrat" w:cs="Times New Roman"/>
                <w:color w:val="000000"/>
                <w:sz w:val="18"/>
                <w:szCs w:val="18"/>
                <w:lang w:eastAsia="es-MX"/>
              </w:rPr>
            </w:pPr>
            <w:r w:rsidRPr="0042031D">
              <w:rPr>
                <w:rFonts w:ascii="Montserrat" w:eastAsia="Times New Roman" w:hAnsi="Montserrat" w:cs="Cambria"/>
                <w:color w:val="000000"/>
                <w:sz w:val="18"/>
                <w:szCs w:val="18"/>
                <w:lang w:eastAsia="es-MX"/>
              </w:rPr>
              <w:t xml:space="preserve"> Apoyo:     </w:t>
            </w:r>
            <w:r>
              <w:rPr>
                <w:rFonts w:ascii="Montserrat" w:eastAsia="Times New Roman" w:hAnsi="Montserrat" w:cs="Cambria"/>
                <w:color w:val="000000"/>
                <w:sz w:val="18"/>
                <w:szCs w:val="18"/>
                <w:lang w:eastAsia="es-MX"/>
              </w:rPr>
              <w:t xml:space="preserve">             </w:t>
            </w:r>
            <w:r w:rsidRPr="0042031D">
              <w:rPr>
                <w:rFonts w:ascii="Montserrat" w:eastAsia="Times New Roman" w:hAnsi="Montserrat" w:cs="Cambria"/>
                <w:color w:val="000000"/>
                <w:sz w:val="18"/>
                <w:szCs w:val="18"/>
                <w:lang w:eastAsia="es-MX"/>
              </w:rPr>
              <w:t xml:space="preserve">    </w:t>
            </w:r>
          </w:p>
        </w:tc>
      </w:tr>
      <w:tr w:rsidR="00EE0685" w:rsidRPr="00047271" w14:paraId="2DCE31A7"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14717016" w14:textId="27149ED3" w:rsidR="00EE0685" w:rsidRPr="0042031D" w:rsidRDefault="00F57CF2" w:rsidP="00EE0685">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Times New Roman" w:hAnsi="Montserrat" w:cs="Times New Roman"/>
                <w:b/>
                <w:bCs/>
                <w:color w:val="FFFFFF" w:themeColor="background1"/>
                <w:sz w:val="18"/>
                <w:szCs w:val="18"/>
                <w:lang w:eastAsia="es-MX"/>
              </w:rPr>
              <w:t>Número</w:t>
            </w:r>
            <w:r w:rsidR="00D172FE">
              <w:rPr>
                <w:rFonts w:ascii="Montserrat" w:eastAsia="Times New Roman" w:hAnsi="Montserrat" w:cs="Times New Roman"/>
                <w:b/>
                <w:bCs/>
                <w:color w:val="FFFFFF" w:themeColor="background1"/>
                <w:sz w:val="18"/>
                <w:szCs w:val="18"/>
                <w:lang w:eastAsia="es-MX"/>
              </w:rPr>
              <w:t xml:space="preserve"> de p</w:t>
            </w:r>
            <w:r w:rsidR="00EE0685" w:rsidRPr="0042031D">
              <w:rPr>
                <w:rFonts w:ascii="Montserrat" w:eastAsia="Times New Roman" w:hAnsi="Montserrat" w:cs="Times New Roman"/>
                <w:b/>
                <w:bCs/>
                <w:color w:val="FFFFFF" w:themeColor="background1"/>
                <w:sz w:val="18"/>
                <w:szCs w:val="18"/>
                <w:lang w:eastAsia="es-MX"/>
              </w:rPr>
              <w:t>ersonas beneficiarias</w:t>
            </w:r>
            <w:r w:rsidR="0087003B">
              <w:rPr>
                <w:rFonts w:ascii="Montserrat" w:eastAsia="Times New Roman" w:hAnsi="Montserrat" w:cs="Times New Roman"/>
                <w:b/>
                <w:bCs/>
                <w:color w:val="FFFFFF" w:themeColor="background1"/>
                <w:sz w:val="18"/>
                <w:szCs w:val="18"/>
                <w:lang w:eastAsia="es-MX"/>
              </w:rPr>
              <w:t>:</w:t>
            </w:r>
          </w:p>
        </w:tc>
        <w:tc>
          <w:tcPr>
            <w:tcW w:w="6237" w:type="dxa"/>
            <w:tcBorders>
              <w:top w:val="nil"/>
              <w:left w:val="nil"/>
              <w:bottom w:val="single" w:sz="4" w:space="0" w:color="auto"/>
              <w:right w:val="single" w:sz="4" w:space="0" w:color="auto"/>
            </w:tcBorders>
            <w:shd w:val="clear" w:color="auto" w:fill="auto"/>
            <w:noWrap/>
            <w:vAlign w:val="center"/>
          </w:tcPr>
          <w:p w14:paraId="5EE5B7EF" w14:textId="350CE020" w:rsidR="00EE0685" w:rsidRPr="0042031D" w:rsidRDefault="00EE0685" w:rsidP="001F613B">
            <w:pPr>
              <w:spacing w:after="0" w:line="240" w:lineRule="auto"/>
              <w:rPr>
                <w:rFonts w:ascii="Montserrat" w:eastAsia="Arial" w:hAnsi="Montserrat" w:cs="Cambria"/>
                <w:color w:val="000000"/>
                <w:sz w:val="18"/>
                <w:szCs w:val="18"/>
                <w:lang w:eastAsia="es-MX"/>
              </w:rPr>
            </w:pPr>
            <w:r w:rsidRPr="0042031D">
              <w:rPr>
                <w:rFonts w:ascii="Montserrat" w:eastAsia="Arial" w:hAnsi="Montserrat" w:cs="Cambria"/>
                <w:color w:val="000000"/>
                <w:sz w:val="18"/>
                <w:szCs w:val="18"/>
                <w:lang w:eastAsia="es-MX"/>
              </w:rPr>
              <w:t>Hombres</w:t>
            </w:r>
            <w:r w:rsidR="001F613B">
              <w:rPr>
                <w:rFonts w:ascii="Montserrat" w:eastAsia="Arial" w:hAnsi="Montserrat" w:cs="Cambria"/>
                <w:color w:val="000000"/>
                <w:sz w:val="18"/>
                <w:szCs w:val="18"/>
                <w:lang w:eastAsia="es-MX"/>
              </w:rPr>
              <w:t xml:space="preserve">    </w:t>
            </w:r>
            <w:r w:rsidRPr="0042031D">
              <w:rPr>
                <w:rFonts w:ascii="Montserrat" w:eastAsia="Arial" w:hAnsi="Montserrat" w:cs="Cambria"/>
                <w:color w:val="000000"/>
                <w:sz w:val="18"/>
                <w:szCs w:val="18"/>
                <w:lang w:eastAsia="es-MX"/>
              </w:rPr>
              <w:t xml:space="preserve">   </w:t>
            </w:r>
            <w:r>
              <w:rPr>
                <w:rFonts w:ascii="Montserrat" w:eastAsia="Arial" w:hAnsi="Montserrat" w:cs="Cambria"/>
                <w:color w:val="000000"/>
                <w:sz w:val="18"/>
                <w:szCs w:val="18"/>
                <w:lang w:eastAsia="es-MX"/>
              </w:rPr>
              <w:t xml:space="preserve">                   </w:t>
            </w:r>
            <w:r w:rsidRPr="0042031D">
              <w:rPr>
                <w:rFonts w:ascii="Montserrat" w:eastAsia="Arial" w:hAnsi="Montserrat" w:cs="Cambria"/>
                <w:color w:val="000000"/>
                <w:sz w:val="18"/>
                <w:szCs w:val="18"/>
                <w:lang w:eastAsia="es-MX"/>
              </w:rPr>
              <w:t xml:space="preserve">    Mujeres:                       Total:</w:t>
            </w:r>
            <w:r w:rsidR="00C1611D">
              <w:rPr>
                <w:rFonts w:ascii="Montserrat" w:eastAsia="Arial" w:hAnsi="Montserrat" w:cs="Cambria"/>
                <w:color w:val="000000"/>
                <w:sz w:val="18"/>
                <w:szCs w:val="18"/>
                <w:lang w:eastAsia="es-MX"/>
              </w:rPr>
              <w:t xml:space="preserve">    </w:t>
            </w:r>
          </w:p>
        </w:tc>
      </w:tr>
      <w:tr w:rsidR="00D91EE9" w:rsidRPr="00047271" w14:paraId="5B70E85D"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5A53A7BC" w14:textId="0A101C26" w:rsidR="00D91EE9" w:rsidRPr="0042031D" w:rsidRDefault="00D91EE9" w:rsidP="00D91EE9">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Times New Roman" w:hAnsi="Montserrat" w:cs="Times New Roman"/>
                <w:b/>
                <w:bCs/>
                <w:color w:val="FFFFFF" w:themeColor="background1"/>
                <w:sz w:val="18"/>
                <w:szCs w:val="18"/>
                <w:lang w:eastAsia="es-MX"/>
              </w:rPr>
              <w:t xml:space="preserve">Entidad </w:t>
            </w:r>
            <w:r>
              <w:rPr>
                <w:rFonts w:ascii="Montserrat" w:eastAsia="Times New Roman" w:hAnsi="Montserrat" w:cs="Times New Roman"/>
                <w:b/>
                <w:bCs/>
                <w:color w:val="FFFFFF" w:themeColor="background1"/>
                <w:sz w:val="18"/>
                <w:szCs w:val="18"/>
                <w:lang w:eastAsia="es-MX"/>
              </w:rPr>
              <w:t>f</w:t>
            </w:r>
            <w:r w:rsidRPr="0042031D">
              <w:rPr>
                <w:rFonts w:ascii="Montserrat" w:eastAsia="Times New Roman" w:hAnsi="Montserrat" w:cs="Times New Roman"/>
                <w:b/>
                <w:bCs/>
                <w:color w:val="FFFFFF" w:themeColor="background1"/>
                <w:sz w:val="18"/>
                <w:szCs w:val="18"/>
                <w:lang w:eastAsia="es-MX"/>
              </w:rPr>
              <w:t>ederativa:</w:t>
            </w:r>
          </w:p>
        </w:tc>
        <w:tc>
          <w:tcPr>
            <w:tcW w:w="6237" w:type="dxa"/>
            <w:tcBorders>
              <w:top w:val="nil"/>
              <w:left w:val="nil"/>
              <w:bottom w:val="single" w:sz="4" w:space="0" w:color="auto"/>
              <w:right w:val="single" w:sz="4" w:space="0" w:color="auto"/>
            </w:tcBorders>
            <w:shd w:val="clear" w:color="auto" w:fill="auto"/>
            <w:noWrap/>
            <w:vAlign w:val="center"/>
            <w:hideMark/>
          </w:tcPr>
          <w:p w14:paraId="5656CFDB" w14:textId="49FEFFC5" w:rsidR="00D91EE9" w:rsidRPr="00047271" w:rsidRDefault="00D91EE9" w:rsidP="00D91EE9">
            <w:pPr>
              <w:spacing w:after="0" w:line="240" w:lineRule="auto"/>
              <w:rPr>
                <w:rFonts w:ascii="Montserrat" w:eastAsia="Times New Roman" w:hAnsi="Montserrat" w:cs="Times New Roman"/>
                <w:color w:val="000000"/>
                <w:sz w:val="20"/>
                <w:szCs w:val="20"/>
                <w:lang w:eastAsia="es-MX"/>
              </w:rPr>
            </w:pPr>
          </w:p>
        </w:tc>
      </w:tr>
      <w:tr w:rsidR="00D91EE9" w:rsidRPr="00047271" w14:paraId="19D8EE90" w14:textId="77777777" w:rsidTr="00110A67">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158F0F87" w14:textId="31E169B3" w:rsidR="00D91EE9" w:rsidRPr="0042031D" w:rsidRDefault="00D91EE9" w:rsidP="00D91EE9">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hideMark/>
          </w:tcPr>
          <w:p w14:paraId="2C537C6B" w14:textId="56A701BB" w:rsidR="00D91EE9" w:rsidRPr="00047271" w:rsidRDefault="00D91EE9" w:rsidP="00D91EE9">
            <w:pPr>
              <w:spacing w:after="0" w:line="240" w:lineRule="auto"/>
              <w:rPr>
                <w:rFonts w:ascii="Montserrat" w:eastAsia="Times New Roman" w:hAnsi="Montserrat" w:cs="Times New Roman"/>
                <w:color w:val="000000"/>
                <w:sz w:val="20"/>
                <w:szCs w:val="20"/>
                <w:lang w:eastAsia="es-MX"/>
              </w:rPr>
            </w:pPr>
          </w:p>
        </w:tc>
      </w:tr>
      <w:tr w:rsidR="00D91EE9" w:rsidRPr="00047271" w14:paraId="135174C1" w14:textId="77777777" w:rsidTr="00110A67">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244CE0D" w14:textId="2FA0BDDD" w:rsidR="00D91EE9" w:rsidRPr="0042031D" w:rsidRDefault="00D91EE9" w:rsidP="00D91EE9">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hideMark/>
          </w:tcPr>
          <w:p w14:paraId="14A183FE" w14:textId="5FFA429E" w:rsidR="00D91EE9" w:rsidRPr="00047271" w:rsidRDefault="00D91EE9" w:rsidP="00D91EE9">
            <w:pPr>
              <w:spacing w:after="0" w:line="240" w:lineRule="auto"/>
              <w:rPr>
                <w:rFonts w:ascii="Montserrat" w:eastAsia="Times New Roman" w:hAnsi="Montserrat" w:cs="Times New Roman"/>
                <w:color w:val="000000"/>
                <w:sz w:val="20"/>
                <w:szCs w:val="20"/>
                <w:lang w:eastAsia="es-MX"/>
              </w:rPr>
            </w:pPr>
          </w:p>
        </w:tc>
      </w:tr>
      <w:tr w:rsidR="00EE0685" w:rsidRPr="00047271" w14:paraId="0A5AB7B7" w14:textId="77777777" w:rsidTr="001F613B">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6F8BC8C" w14:textId="2D2460E2"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Comentarios:</w:t>
            </w:r>
          </w:p>
        </w:tc>
        <w:tc>
          <w:tcPr>
            <w:tcW w:w="6237" w:type="dxa"/>
            <w:tcBorders>
              <w:top w:val="nil"/>
              <w:left w:val="nil"/>
              <w:bottom w:val="single" w:sz="4" w:space="0" w:color="auto"/>
              <w:right w:val="single" w:sz="4" w:space="0" w:color="auto"/>
            </w:tcBorders>
            <w:shd w:val="clear" w:color="auto" w:fill="auto"/>
            <w:noWrap/>
            <w:vAlign w:val="center"/>
          </w:tcPr>
          <w:p w14:paraId="2BA79BD2" w14:textId="37D463A1" w:rsidR="00F30163" w:rsidRPr="00F30163" w:rsidRDefault="00F30163" w:rsidP="00F30163">
            <w:pPr>
              <w:spacing w:after="0" w:line="240" w:lineRule="auto"/>
              <w:rPr>
                <w:rFonts w:ascii="Montserrat" w:eastAsia="Times New Roman" w:hAnsi="Montserrat" w:cs="Times New Roman"/>
                <w:color w:val="000000"/>
                <w:sz w:val="20"/>
                <w:szCs w:val="20"/>
                <w:lang w:eastAsia="es-MX"/>
              </w:rPr>
            </w:pPr>
          </w:p>
          <w:p w14:paraId="7F6615AE" w14:textId="535DDE70" w:rsidR="00952844" w:rsidRPr="00047271" w:rsidRDefault="00952844" w:rsidP="00C1611D">
            <w:pPr>
              <w:spacing w:after="0" w:line="240" w:lineRule="auto"/>
              <w:rPr>
                <w:rFonts w:ascii="Montserrat" w:eastAsia="Times New Roman" w:hAnsi="Montserrat" w:cs="Times New Roman"/>
                <w:color w:val="000000"/>
                <w:sz w:val="20"/>
                <w:szCs w:val="20"/>
                <w:lang w:eastAsia="es-MX"/>
              </w:rPr>
            </w:pPr>
          </w:p>
        </w:tc>
      </w:tr>
      <w:tr w:rsidR="00EE0685" w:rsidRPr="00047271" w14:paraId="11A7C47C" w14:textId="77777777" w:rsidTr="000D3AA2">
        <w:trPr>
          <w:trHeight w:val="348"/>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55469290" w14:textId="77777777"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Presupuesto asignado al beneficio:</w:t>
            </w:r>
          </w:p>
        </w:tc>
        <w:tc>
          <w:tcPr>
            <w:tcW w:w="6237" w:type="dxa"/>
            <w:tcBorders>
              <w:top w:val="nil"/>
              <w:left w:val="nil"/>
              <w:bottom w:val="single" w:sz="4" w:space="0" w:color="auto"/>
              <w:right w:val="single" w:sz="4" w:space="0" w:color="auto"/>
            </w:tcBorders>
            <w:shd w:val="clear" w:color="auto" w:fill="auto"/>
            <w:noWrap/>
            <w:vAlign w:val="center"/>
          </w:tcPr>
          <w:p w14:paraId="0F71892A" w14:textId="61F41E3C" w:rsidR="00EE0685" w:rsidRPr="00047271" w:rsidRDefault="00EE0685" w:rsidP="000013A1">
            <w:pPr>
              <w:spacing w:after="0" w:line="240" w:lineRule="auto"/>
              <w:rPr>
                <w:rFonts w:ascii="Montserrat" w:eastAsia="Times New Roman" w:hAnsi="Montserrat" w:cs="Times New Roman"/>
                <w:color w:val="000000"/>
                <w:sz w:val="20"/>
                <w:szCs w:val="20"/>
                <w:lang w:eastAsia="es-MX"/>
              </w:rPr>
            </w:pPr>
          </w:p>
        </w:tc>
      </w:tr>
      <w:tr w:rsidR="00EE0685" w:rsidRPr="00047271" w14:paraId="044E1061" w14:textId="77777777" w:rsidTr="000D3AA2">
        <w:trPr>
          <w:trHeight w:val="199"/>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6C2993AC" w14:textId="564D88FB" w:rsidR="00EE0685" w:rsidRPr="0042031D" w:rsidRDefault="00D172FE" w:rsidP="00EE0685">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Arial" w:hAnsi="Montserrat" w:cs="Times New Roman"/>
                <w:b/>
                <w:bCs/>
                <w:color w:val="FFFFFF" w:themeColor="background1"/>
                <w:sz w:val="18"/>
                <w:szCs w:val="18"/>
                <w:lang w:eastAsia="es-MX"/>
              </w:rPr>
              <w:t xml:space="preserve">Fecha de ejecución del </w:t>
            </w:r>
            <w:r w:rsidR="00EE0685" w:rsidRPr="0042031D">
              <w:rPr>
                <w:rFonts w:ascii="Montserrat" w:eastAsia="Arial" w:hAnsi="Montserrat" w:cs="Times New Roman"/>
                <w:b/>
                <w:bCs/>
                <w:color w:val="FFFFFF" w:themeColor="background1"/>
                <w:sz w:val="18"/>
                <w:szCs w:val="18"/>
                <w:lang w:eastAsia="es-MX"/>
              </w:rPr>
              <w:t>beneficio:</w:t>
            </w:r>
          </w:p>
        </w:tc>
        <w:tc>
          <w:tcPr>
            <w:tcW w:w="6237" w:type="dxa"/>
            <w:tcBorders>
              <w:top w:val="nil"/>
              <w:left w:val="nil"/>
              <w:bottom w:val="single" w:sz="4" w:space="0" w:color="auto"/>
              <w:right w:val="single" w:sz="4" w:space="0" w:color="auto"/>
            </w:tcBorders>
            <w:shd w:val="clear" w:color="auto" w:fill="auto"/>
            <w:noWrap/>
            <w:vAlign w:val="center"/>
            <w:hideMark/>
          </w:tcPr>
          <w:p w14:paraId="12132A65" w14:textId="6D38D5E9" w:rsidR="00EE0685" w:rsidRPr="00047271" w:rsidRDefault="00EE0685" w:rsidP="00EE068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12AE540E" w14:textId="77777777" w:rsidR="0039013A" w:rsidRPr="00BD7886" w:rsidRDefault="0039013A" w:rsidP="007F1773">
      <w:pPr>
        <w:spacing w:line="240" w:lineRule="auto"/>
        <w:contextualSpacing/>
        <w:rPr>
          <w:rFonts w:ascii="Montserrat" w:eastAsia="Arial" w:hAnsi="Montserrat" w:cs="Arial"/>
          <w:b/>
          <w:color w:val="691C20"/>
          <w:sz w:val="20"/>
          <w:szCs w:val="20"/>
          <w:lang w:eastAsia="es-MX"/>
        </w:rPr>
      </w:pPr>
    </w:p>
    <w:tbl>
      <w:tblPr>
        <w:tblpPr w:leftFromText="141" w:rightFromText="141" w:vertAnchor="page" w:horzAnchor="margin" w:tblpY="2641"/>
        <w:tblW w:w="8784" w:type="dxa"/>
        <w:tblCellMar>
          <w:left w:w="70" w:type="dxa"/>
          <w:right w:w="70" w:type="dxa"/>
        </w:tblCellMar>
        <w:tblLook w:val="04A0" w:firstRow="1" w:lastRow="0" w:firstColumn="1" w:lastColumn="0" w:noHBand="0" w:noVBand="1"/>
      </w:tblPr>
      <w:tblGrid>
        <w:gridCol w:w="2547"/>
        <w:gridCol w:w="6237"/>
      </w:tblGrid>
      <w:tr w:rsidR="00F2447E" w:rsidRPr="00047271" w14:paraId="51C12D35" w14:textId="77777777" w:rsidTr="002D6FE5">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4F8F912C" w14:textId="77777777" w:rsidR="00F2447E" w:rsidRPr="00F2447E" w:rsidRDefault="00F2447E" w:rsidP="00F2447E">
            <w:pPr>
              <w:spacing w:after="0" w:line="240" w:lineRule="auto"/>
              <w:jc w:val="center"/>
              <w:rPr>
                <w:rFonts w:ascii="Montserrat" w:eastAsia="Arial" w:hAnsi="Montserrat" w:cs="Cambria"/>
                <w:b/>
                <w:color w:val="FFFFFF" w:themeColor="background1"/>
                <w:sz w:val="20"/>
                <w:szCs w:val="20"/>
                <w:lang w:eastAsia="es-MX"/>
              </w:rPr>
            </w:pPr>
            <w:r>
              <w:rPr>
                <w:rFonts w:ascii="Montserrat" w:eastAsia="Arial" w:hAnsi="Montserrat" w:cs="Cambria"/>
                <w:b/>
                <w:color w:val="FFFFFF" w:themeColor="background1"/>
                <w:sz w:val="20"/>
                <w:szCs w:val="20"/>
                <w:lang w:eastAsia="es-MX"/>
              </w:rPr>
              <w:lastRenderedPageBreak/>
              <w:t>Integrantes del Comité de Contraloría Social</w:t>
            </w:r>
          </w:p>
        </w:tc>
      </w:tr>
      <w:tr w:rsidR="00F2447E" w:rsidRPr="00047271" w14:paraId="142CD4BB" w14:textId="77777777" w:rsidTr="00920789">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AF03D7E"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6D73F28C" w14:textId="2DF11D1C" w:rsidR="00F2447E" w:rsidRPr="00367DD3" w:rsidRDefault="00F2447E" w:rsidP="005108FC">
            <w:pPr>
              <w:spacing w:after="0" w:line="240" w:lineRule="auto"/>
              <w:rPr>
                <w:rFonts w:ascii="Montserrat" w:eastAsia="Times New Roman" w:hAnsi="Montserrat" w:cs="Times New Roman"/>
                <w:b/>
                <w:bCs/>
                <w:color w:val="000000"/>
                <w:lang w:eastAsia="es-MX"/>
              </w:rPr>
            </w:pPr>
          </w:p>
        </w:tc>
      </w:tr>
      <w:tr w:rsidR="00F2447E" w:rsidRPr="00047271" w14:paraId="797C5299" w14:textId="77777777" w:rsidTr="00920789">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6E9C4C1"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r>
              <w:rPr>
                <w:rFonts w:ascii="Montserrat" w:eastAsia="Arial"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tcPr>
          <w:p w14:paraId="212DEA25" w14:textId="6A648938" w:rsidR="00F2447E" w:rsidRPr="00367DD3" w:rsidRDefault="00F2447E" w:rsidP="00F2447E">
            <w:pPr>
              <w:spacing w:after="0" w:line="240" w:lineRule="auto"/>
              <w:rPr>
                <w:rFonts w:ascii="Montserrat" w:eastAsia="Times New Roman" w:hAnsi="Montserrat" w:cs="Times New Roman"/>
                <w:b/>
                <w:bCs/>
                <w:color w:val="000000"/>
                <w:lang w:eastAsia="es-MX"/>
              </w:rPr>
            </w:pPr>
          </w:p>
        </w:tc>
      </w:tr>
      <w:tr w:rsidR="00F2447E" w:rsidRPr="00047271" w14:paraId="5862C7C8" w14:textId="77777777" w:rsidTr="00F6021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179AA86"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tcPr>
          <w:p w14:paraId="238FA2BC" w14:textId="7AB43D48" w:rsidR="00F2447E" w:rsidRPr="00367DD3" w:rsidRDefault="00F2447E" w:rsidP="00F2447E">
            <w:pPr>
              <w:spacing w:after="0" w:line="240" w:lineRule="auto"/>
              <w:rPr>
                <w:rFonts w:ascii="Montserrat" w:eastAsia="Times New Roman" w:hAnsi="Montserrat" w:cs="Times New Roman"/>
                <w:b/>
                <w:bCs/>
                <w:color w:val="000000"/>
                <w:lang w:eastAsia="es-MX"/>
              </w:rPr>
            </w:pPr>
          </w:p>
        </w:tc>
      </w:tr>
      <w:tr w:rsidR="00F2447E" w:rsidRPr="00047271" w14:paraId="002E2264"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0973A6A"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24A8F0E4" w14:textId="15F68701" w:rsidR="00F2447E" w:rsidRPr="00367DD3" w:rsidRDefault="00F2447E" w:rsidP="00F2447E">
            <w:pPr>
              <w:spacing w:after="0" w:line="240" w:lineRule="auto"/>
              <w:rPr>
                <w:rFonts w:ascii="Montserrat" w:eastAsia="Times New Roman" w:hAnsi="Montserrat" w:cs="Times New Roman"/>
                <w:b/>
                <w:bCs/>
                <w:color w:val="000000"/>
                <w:lang w:eastAsia="es-MX"/>
              </w:rPr>
            </w:pPr>
            <w:r w:rsidRPr="00367DD3">
              <w:rPr>
                <w:rFonts w:ascii="Montserrat" w:eastAsia="Times New Roman" w:hAnsi="Montserrat" w:cs="Cambria"/>
                <w:b/>
                <w:bCs/>
                <w:color w:val="000000"/>
                <w:lang w:eastAsia="es-MX"/>
              </w:rPr>
              <w:t> </w:t>
            </w:r>
            <w:r w:rsidR="005B04F7" w:rsidRPr="00367DD3">
              <w:rPr>
                <w:rFonts w:ascii="Montserrat" w:eastAsia="Times New Roman" w:hAnsi="Montserrat" w:cs="Cambria"/>
                <w:b/>
                <w:bCs/>
                <w:color w:val="000000"/>
                <w:lang w:eastAsia="es-MX"/>
              </w:rPr>
              <w:t xml:space="preserve"> </w:t>
            </w:r>
          </w:p>
        </w:tc>
      </w:tr>
      <w:tr w:rsidR="005B04F7" w:rsidRPr="00047271" w14:paraId="386E77D7"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4E9F55A" w14:textId="77777777" w:rsidR="005B04F7" w:rsidRPr="00047271" w:rsidRDefault="005B04F7" w:rsidP="005B04F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1E7638D1" w14:textId="010FC739" w:rsidR="005B04F7" w:rsidRPr="00367DD3" w:rsidRDefault="005B04F7" w:rsidP="005B04F7">
            <w:pPr>
              <w:spacing w:after="0" w:line="240" w:lineRule="auto"/>
              <w:rPr>
                <w:rFonts w:ascii="Montserrat" w:eastAsia="Times New Roman" w:hAnsi="Montserrat" w:cs="Times New Roman"/>
                <w:b/>
                <w:bCs/>
                <w:color w:val="000000"/>
                <w:lang w:eastAsia="es-MX"/>
              </w:rPr>
            </w:pPr>
          </w:p>
        </w:tc>
      </w:tr>
      <w:tr w:rsidR="005B04F7" w:rsidRPr="00047271" w14:paraId="45E8F899"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0F83276" w14:textId="77777777" w:rsidR="005B04F7" w:rsidRPr="00047271" w:rsidRDefault="005B04F7" w:rsidP="005B04F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4CB48F44" w14:textId="555A9878" w:rsidR="005B04F7" w:rsidRPr="00367DD3" w:rsidRDefault="005B04F7" w:rsidP="005B04F7">
            <w:pPr>
              <w:spacing w:after="0" w:line="240" w:lineRule="auto"/>
              <w:rPr>
                <w:rFonts w:ascii="Montserrat" w:eastAsia="Times New Roman" w:hAnsi="Montserrat" w:cs="Times New Roman"/>
                <w:b/>
                <w:bCs/>
                <w:color w:val="000000"/>
                <w:lang w:eastAsia="es-MX"/>
              </w:rPr>
            </w:pPr>
          </w:p>
        </w:tc>
      </w:tr>
      <w:tr w:rsidR="005B04F7" w:rsidRPr="00047271" w14:paraId="45C86334" w14:textId="77777777" w:rsidTr="002D6FE5">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1595E32C" w14:textId="77777777" w:rsidR="005B04F7" w:rsidRPr="00047271" w:rsidRDefault="005B04F7" w:rsidP="005B04F7">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3238BD71" w14:textId="0F98075E" w:rsidR="005B04F7" w:rsidRPr="00367DD3" w:rsidRDefault="005B04F7" w:rsidP="005B04F7">
            <w:pPr>
              <w:spacing w:after="0" w:line="240" w:lineRule="auto"/>
              <w:rPr>
                <w:rFonts w:ascii="Montserrat" w:eastAsia="Times New Roman" w:hAnsi="Montserrat" w:cs="Cambria"/>
                <w:b/>
                <w:bCs/>
                <w:color w:val="000000"/>
                <w:lang w:eastAsia="es-MX"/>
              </w:rPr>
            </w:pPr>
          </w:p>
        </w:tc>
      </w:tr>
    </w:tbl>
    <w:tbl>
      <w:tblPr>
        <w:tblpPr w:leftFromText="141" w:rightFromText="141" w:vertAnchor="page" w:horzAnchor="margin" w:tblpY="5141"/>
        <w:tblW w:w="8784" w:type="dxa"/>
        <w:tblCellMar>
          <w:left w:w="70" w:type="dxa"/>
          <w:right w:w="70" w:type="dxa"/>
        </w:tblCellMar>
        <w:tblLook w:val="04A0" w:firstRow="1" w:lastRow="0" w:firstColumn="1" w:lastColumn="0" w:noHBand="0" w:noVBand="1"/>
      </w:tblPr>
      <w:tblGrid>
        <w:gridCol w:w="2547"/>
        <w:gridCol w:w="6237"/>
      </w:tblGrid>
      <w:tr w:rsidR="005B04F7" w:rsidRPr="00047271" w14:paraId="1B41D7FC" w14:textId="77777777" w:rsidTr="00920789">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F21DDB3" w14:textId="77777777" w:rsidR="005B04F7" w:rsidRPr="00047271" w:rsidRDefault="005B04F7" w:rsidP="005B04F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lastRenderedPageBreak/>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2142D068" w14:textId="01F9271A" w:rsidR="005B04F7" w:rsidRPr="00367DD3" w:rsidRDefault="005B04F7" w:rsidP="005B04F7">
            <w:pPr>
              <w:spacing w:after="0" w:line="240" w:lineRule="auto"/>
              <w:rPr>
                <w:rFonts w:ascii="Montserrat" w:eastAsia="Times New Roman" w:hAnsi="Montserrat" w:cs="Times New Roman"/>
                <w:b/>
                <w:color w:val="000000"/>
                <w:lang w:eastAsia="es-MX"/>
              </w:rPr>
            </w:pPr>
          </w:p>
        </w:tc>
      </w:tr>
      <w:tr w:rsidR="005B04F7" w:rsidRPr="00047271" w14:paraId="4186B671" w14:textId="77777777" w:rsidTr="00920789">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807ACD9" w14:textId="77777777" w:rsidR="005B04F7" w:rsidRPr="00047271" w:rsidRDefault="005B04F7" w:rsidP="005B04F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tcPr>
          <w:p w14:paraId="697ED38D" w14:textId="4E5DB5AF" w:rsidR="005B04F7" w:rsidRPr="00367DD3" w:rsidRDefault="005B04F7" w:rsidP="005B04F7">
            <w:pPr>
              <w:spacing w:after="0" w:line="240" w:lineRule="auto"/>
              <w:rPr>
                <w:rFonts w:ascii="Montserrat" w:eastAsia="Times New Roman" w:hAnsi="Montserrat" w:cs="Times New Roman"/>
                <w:b/>
                <w:color w:val="000000"/>
                <w:lang w:eastAsia="es-MX"/>
              </w:rPr>
            </w:pPr>
          </w:p>
        </w:tc>
      </w:tr>
      <w:tr w:rsidR="005B04F7" w:rsidRPr="00047271" w14:paraId="20B01D11" w14:textId="77777777" w:rsidTr="000E115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811EE4E" w14:textId="77777777" w:rsidR="005B04F7" w:rsidRPr="00047271" w:rsidRDefault="005B04F7" w:rsidP="005B04F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tcPr>
          <w:p w14:paraId="12F01DB3" w14:textId="12111F9E" w:rsidR="005B04F7" w:rsidRPr="00367DD3" w:rsidRDefault="005B04F7" w:rsidP="005B04F7">
            <w:pPr>
              <w:spacing w:after="0" w:line="240" w:lineRule="auto"/>
              <w:rPr>
                <w:rFonts w:ascii="Montserrat" w:eastAsia="Times New Roman" w:hAnsi="Montserrat" w:cs="Times New Roman"/>
                <w:b/>
                <w:color w:val="000000"/>
                <w:lang w:eastAsia="es-MX"/>
              </w:rPr>
            </w:pPr>
          </w:p>
        </w:tc>
      </w:tr>
      <w:tr w:rsidR="005B04F7" w:rsidRPr="00047271" w14:paraId="2E0205D2" w14:textId="77777777" w:rsidTr="005108FC">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57E221" w14:textId="77777777" w:rsidR="005B04F7" w:rsidRPr="00047271" w:rsidRDefault="005B04F7" w:rsidP="005B04F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tcPr>
          <w:p w14:paraId="098AD45F" w14:textId="7C0FDEFA" w:rsidR="005B04F7" w:rsidRPr="00367DD3" w:rsidRDefault="005B04F7" w:rsidP="005B04F7">
            <w:pPr>
              <w:spacing w:after="0" w:line="240" w:lineRule="auto"/>
              <w:rPr>
                <w:rFonts w:ascii="Montserrat" w:eastAsia="Times New Roman" w:hAnsi="Montserrat" w:cs="Times New Roman"/>
                <w:color w:val="000000"/>
                <w:sz w:val="20"/>
                <w:szCs w:val="20"/>
                <w:lang w:eastAsia="es-MX"/>
              </w:rPr>
            </w:pPr>
          </w:p>
        </w:tc>
      </w:tr>
      <w:tr w:rsidR="005B04F7" w:rsidRPr="00047271" w14:paraId="494E37CD" w14:textId="77777777" w:rsidTr="000E115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EA623CE" w14:textId="77777777" w:rsidR="005B04F7" w:rsidRPr="00047271" w:rsidRDefault="005B04F7" w:rsidP="005B04F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tcPr>
          <w:p w14:paraId="66B8597F" w14:textId="35F6B974" w:rsidR="005B04F7" w:rsidRPr="00367DD3" w:rsidRDefault="005B04F7" w:rsidP="005B04F7">
            <w:pPr>
              <w:spacing w:after="0" w:line="240" w:lineRule="auto"/>
              <w:rPr>
                <w:rFonts w:ascii="Montserrat" w:eastAsia="Times New Roman" w:hAnsi="Montserrat" w:cs="Times New Roman"/>
                <w:color w:val="000000"/>
                <w:sz w:val="20"/>
                <w:szCs w:val="20"/>
                <w:lang w:eastAsia="es-MX"/>
              </w:rPr>
            </w:pPr>
          </w:p>
        </w:tc>
      </w:tr>
      <w:tr w:rsidR="005B04F7" w:rsidRPr="00047271" w14:paraId="0BFD10B8" w14:textId="77777777" w:rsidTr="000E115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8BF8512" w14:textId="77777777" w:rsidR="005B04F7" w:rsidRPr="00047271" w:rsidRDefault="005B04F7" w:rsidP="005B04F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tcPr>
          <w:p w14:paraId="4660D5F6" w14:textId="553574CD" w:rsidR="005B04F7" w:rsidRPr="00367DD3" w:rsidRDefault="005B04F7" w:rsidP="005B04F7">
            <w:pPr>
              <w:spacing w:after="0" w:line="240" w:lineRule="auto"/>
              <w:rPr>
                <w:rFonts w:ascii="Montserrat" w:eastAsia="Times New Roman" w:hAnsi="Montserrat" w:cs="Times New Roman"/>
                <w:color w:val="000000"/>
                <w:sz w:val="20"/>
                <w:szCs w:val="20"/>
                <w:lang w:eastAsia="es-MX"/>
              </w:rPr>
            </w:pPr>
          </w:p>
        </w:tc>
      </w:tr>
      <w:tr w:rsidR="005B04F7" w:rsidRPr="00047271" w14:paraId="72E7C85B" w14:textId="77777777" w:rsidTr="002D6FE5">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67707DD" w14:textId="77777777" w:rsidR="005B04F7" w:rsidRPr="00047271" w:rsidRDefault="005B04F7" w:rsidP="005B04F7">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F75526C" w14:textId="7ECEB842" w:rsidR="005B04F7" w:rsidRPr="00367DD3" w:rsidRDefault="005B04F7" w:rsidP="005B04F7">
            <w:pPr>
              <w:spacing w:after="0" w:line="240" w:lineRule="auto"/>
              <w:rPr>
                <w:rFonts w:ascii="Montserrat" w:eastAsia="Times New Roman" w:hAnsi="Montserrat" w:cs="Cambria"/>
                <w:color w:val="000000"/>
                <w:sz w:val="20"/>
                <w:szCs w:val="20"/>
                <w:lang w:eastAsia="es-MX"/>
              </w:rPr>
            </w:pPr>
          </w:p>
        </w:tc>
      </w:tr>
    </w:tbl>
    <w:p w14:paraId="37368D1D" w14:textId="42D06382" w:rsidR="00EE0685" w:rsidRPr="005249AC" w:rsidRDefault="00EE0685" w:rsidP="007F1773">
      <w:pPr>
        <w:spacing w:line="240" w:lineRule="auto"/>
        <w:contextualSpacing/>
        <w:rPr>
          <w:rFonts w:ascii="Montserrat" w:eastAsia="Arial" w:hAnsi="Montserrat" w:cs="Arial"/>
          <w:b/>
          <w:color w:val="691C20"/>
          <w:sz w:val="20"/>
          <w:szCs w:val="20"/>
          <w:lang w:eastAsia="es-MX"/>
        </w:rPr>
      </w:pPr>
    </w:p>
    <w:tbl>
      <w:tblPr>
        <w:tblpPr w:leftFromText="141" w:rightFromText="141" w:vertAnchor="page" w:horzAnchor="margin" w:tblpY="7381"/>
        <w:tblW w:w="8784" w:type="dxa"/>
        <w:tblCellMar>
          <w:left w:w="70" w:type="dxa"/>
          <w:right w:w="70" w:type="dxa"/>
        </w:tblCellMar>
        <w:tblLook w:val="04A0" w:firstRow="1" w:lastRow="0" w:firstColumn="1" w:lastColumn="0" w:noHBand="0" w:noVBand="1"/>
      </w:tblPr>
      <w:tblGrid>
        <w:gridCol w:w="2547"/>
        <w:gridCol w:w="6237"/>
      </w:tblGrid>
      <w:tr w:rsidR="00F2447E" w:rsidRPr="00047271" w14:paraId="35DE6E2D" w14:textId="77777777" w:rsidTr="00920789">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0A21A7E"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65DEF809" w14:textId="07EA1CF4" w:rsidR="00F2447E" w:rsidRPr="00367DD3" w:rsidRDefault="00F2447E" w:rsidP="00F2447E">
            <w:pPr>
              <w:spacing w:after="0" w:line="240" w:lineRule="auto"/>
              <w:rPr>
                <w:rFonts w:ascii="Montserrat" w:eastAsia="Times New Roman" w:hAnsi="Montserrat" w:cs="Times New Roman"/>
                <w:b/>
                <w:bCs/>
                <w:color w:val="000000"/>
                <w:sz w:val="24"/>
                <w:szCs w:val="24"/>
                <w:lang w:eastAsia="es-MX"/>
              </w:rPr>
            </w:pPr>
          </w:p>
        </w:tc>
      </w:tr>
      <w:tr w:rsidR="00F2447E" w:rsidRPr="00047271" w14:paraId="35DE7B50" w14:textId="77777777" w:rsidTr="00920789">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13591C9"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tcPr>
          <w:p w14:paraId="6F2692E6" w14:textId="3B656122" w:rsidR="00F2447E" w:rsidRPr="00367DD3" w:rsidRDefault="00F2447E" w:rsidP="00F2447E">
            <w:pPr>
              <w:spacing w:after="0" w:line="240" w:lineRule="auto"/>
              <w:rPr>
                <w:rFonts w:ascii="Montserrat" w:eastAsia="Times New Roman" w:hAnsi="Montserrat" w:cs="Times New Roman"/>
                <w:b/>
                <w:bCs/>
                <w:color w:val="000000"/>
                <w:sz w:val="24"/>
                <w:szCs w:val="24"/>
                <w:lang w:eastAsia="es-MX"/>
              </w:rPr>
            </w:pPr>
          </w:p>
        </w:tc>
      </w:tr>
      <w:tr w:rsidR="00F2447E" w:rsidRPr="00047271" w14:paraId="166ECCD8" w14:textId="77777777" w:rsidTr="000E115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2D8C59"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tcPr>
          <w:p w14:paraId="756DF577" w14:textId="28557070" w:rsidR="00F2447E" w:rsidRPr="00367DD3" w:rsidRDefault="00F2447E" w:rsidP="00F2447E">
            <w:pPr>
              <w:spacing w:after="0" w:line="240" w:lineRule="auto"/>
              <w:rPr>
                <w:rFonts w:ascii="Montserrat" w:eastAsia="Times New Roman" w:hAnsi="Montserrat" w:cs="Times New Roman"/>
                <w:b/>
                <w:bCs/>
                <w:color w:val="000000"/>
                <w:sz w:val="24"/>
                <w:szCs w:val="24"/>
                <w:lang w:eastAsia="es-MX"/>
              </w:rPr>
            </w:pPr>
          </w:p>
        </w:tc>
      </w:tr>
      <w:tr w:rsidR="00F2447E" w:rsidRPr="00047271" w14:paraId="177973B5" w14:textId="77777777" w:rsidTr="005108FC">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B542A0"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tcPr>
          <w:p w14:paraId="4BC9CAE4" w14:textId="3B4C1A70" w:rsidR="00F2447E" w:rsidRPr="000E1152" w:rsidRDefault="00F2447E" w:rsidP="00F2447E">
            <w:pPr>
              <w:spacing w:after="0" w:line="240" w:lineRule="auto"/>
              <w:rPr>
                <w:rFonts w:ascii="Montserrat" w:eastAsia="Times New Roman" w:hAnsi="Montserrat" w:cs="Times New Roman"/>
                <w:b/>
                <w:bCs/>
                <w:color w:val="000000"/>
                <w:sz w:val="20"/>
                <w:szCs w:val="20"/>
                <w:lang w:eastAsia="es-MX"/>
              </w:rPr>
            </w:pPr>
          </w:p>
        </w:tc>
      </w:tr>
      <w:tr w:rsidR="00F2447E" w:rsidRPr="00047271" w14:paraId="0491583A" w14:textId="77777777" w:rsidTr="000E115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958A94B"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tcPr>
          <w:p w14:paraId="4963611C" w14:textId="70C7359A" w:rsidR="00F2447E" w:rsidRPr="000E1152" w:rsidRDefault="00F2447E" w:rsidP="00F2447E">
            <w:pPr>
              <w:spacing w:after="0" w:line="240" w:lineRule="auto"/>
              <w:rPr>
                <w:rFonts w:ascii="Montserrat" w:eastAsia="Times New Roman" w:hAnsi="Montserrat" w:cs="Times New Roman"/>
                <w:b/>
                <w:bCs/>
                <w:color w:val="000000"/>
                <w:sz w:val="20"/>
                <w:szCs w:val="20"/>
                <w:lang w:eastAsia="es-MX"/>
              </w:rPr>
            </w:pPr>
          </w:p>
        </w:tc>
      </w:tr>
      <w:tr w:rsidR="00F2447E" w:rsidRPr="00047271" w14:paraId="5D0A99D2" w14:textId="77777777" w:rsidTr="000E115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6F24F82"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tcPr>
          <w:p w14:paraId="28E10F09" w14:textId="256048A3" w:rsidR="00F2447E" w:rsidRPr="000E1152" w:rsidRDefault="00F2447E" w:rsidP="00F2447E">
            <w:pPr>
              <w:spacing w:after="0" w:line="240" w:lineRule="auto"/>
              <w:rPr>
                <w:rFonts w:ascii="Montserrat" w:eastAsia="Times New Roman" w:hAnsi="Montserrat" w:cs="Times New Roman"/>
                <w:b/>
                <w:bCs/>
                <w:color w:val="000000"/>
                <w:sz w:val="20"/>
                <w:szCs w:val="20"/>
                <w:lang w:eastAsia="es-MX"/>
              </w:rPr>
            </w:pPr>
          </w:p>
        </w:tc>
      </w:tr>
      <w:tr w:rsidR="00F2447E" w:rsidRPr="00047271" w14:paraId="1558F8F9" w14:textId="77777777" w:rsidTr="002D6FE5">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ABBE70D"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59BCECB" w14:textId="79CF5A12" w:rsidR="00F2447E" w:rsidRPr="005B04F7" w:rsidRDefault="00F2447E" w:rsidP="00F2447E">
            <w:pPr>
              <w:spacing w:after="0" w:line="240" w:lineRule="auto"/>
              <w:rPr>
                <w:rFonts w:ascii="Montserrat" w:eastAsia="Times New Roman" w:hAnsi="Montserrat" w:cs="Cambria"/>
                <w:b/>
                <w:bCs/>
                <w:color w:val="000000"/>
                <w:sz w:val="20"/>
                <w:szCs w:val="20"/>
                <w:highlight w:val="magenta"/>
                <w:lang w:eastAsia="es-MX"/>
              </w:rPr>
            </w:pPr>
          </w:p>
        </w:tc>
      </w:tr>
    </w:tbl>
    <w:p w14:paraId="1DF56F30" w14:textId="3F378087" w:rsidR="00EE0685" w:rsidRPr="005249AC" w:rsidRDefault="00EE0685" w:rsidP="007F1773">
      <w:pPr>
        <w:spacing w:line="240" w:lineRule="auto"/>
        <w:contextualSpacing/>
        <w:rPr>
          <w:rFonts w:ascii="Montserrat" w:eastAsia="Arial" w:hAnsi="Montserrat" w:cs="Arial"/>
          <w:b/>
          <w:color w:val="691C20"/>
          <w:sz w:val="20"/>
          <w:szCs w:val="20"/>
          <w:lang w:eastAsia="es-MX"/>
        </w:rPr>
      </w:pPr>
    </w:p>
    <w:p w14:paraId="7A0DE107" w14:textId="77777777" w:rsidR="006C0D6A" w:rsidRDefault="006C0D6A" w:rsidP="0053596F">
      <w:pPr>
        <w:spacing w:line="276" w:lineRule="auto"/>
        <w:jc w:val="both"/>
        <w:rPr>
          <w:rFonts w:ascii="Montserrat" w:eastAsia="Arial" w:hAnsi="Montserrat" w:cs="Arial"/>
          <w:b/>
          <w:color w:val="691C20"/>
          <w:sz w:val="20"/>
          <w:szCs w:val="20"/>
          <w:lang w:eastAsia="es-MX"/>
        </w:rPr>
      </w:pPr>
    </w:p>
    <w:p w14:paraId="5C05DE97" w14:textId="77777777" w:rsidR="006C0D6A" w:rsidRDefault="006C0D6A" w:rsidP="0053596F">
      <w:pPr>
        <w:spacing w:line="276" w:lineRule="auto"/>
        <w:jc w:val="both"/>
        <w:rPr>
          <w:rFonts w:ascii="Montserrat" w:eastAsia="Arial" w:hAnsi="Montserrat" w:cs="Arial"/>
          <w:b/>
          <w:color w:val="691C20"/>
          <w:sz w:val="20"/>
          <w:szCs w:val="20"/>
          <w:lang w:eastAsia="es-MX"/>
        </w:rPr>
      </w:pPr>
    </w:p>
    <w:p w14:paraId="3572DEA8" w14:textId="24FB695D" w:rsidR="00F5776B" w:rsidRPr="005249AC" w:rsidRDefault="00F5776B" w:rsidP="0053596F">
      <w:pPr>
        <w:spacing w:line="276" w:lineRule="auto"/>
        <w:jc w:val="both"/>
        <w:rPr>
          <w:rFonts w:ascii="Montserrat" w:eastAsia="Arial" w:hAnsi="Montserrat" w:cs="Arial"/>
          <w:b/>
          <w:color w:val="691C20"/>
          <w:sz w:val="20"/>
          <w:szCs w:val="20"/>
          <w:lang w:eastAsia="es-MX"/>
        </w:rPr>
      </w:pPr>
      <w:r w:rsidRPr="005249AC">
        <w:rPr>
          <w:rFonts w:ascii="Montserrat" w:eastAsia="Arial" w:hAnsi="Montserrat" w:cs="Arial"/>
          <w:b/>
          <w:color w:val="691C20"/>
          <w:sz w:val="20"/>
          <w:szCs w:val="20"/>
          <w:lang w:eastAsia="es-MX"/>
        </w:rPr>
        <w:t>LOS COMITÉS DE CONTRALORÍA SOCIAL DE MANERA LIBRE Y VOLUNTARIA PODRÁN REALIZAR LAS SIGUIENTES ACTIVIDADES:</w:t>
      </w:r>
    </w:p>
    <w:p w14:paraId="792610C7" w14:textId="1D17E0A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 xml:space="preserve">I. Solicitar a la Instancia Normativa, </w:t>
      </w:r>
      <w:r w:rsidR="00F964D0">
        <w:rPr>
          <w:rFonts w:ascii="Montserrat" w:hAnsi="Montserrat"/>
          <w:sz w:val="20"/>
          <w:szCs w:val="20"/>
        </w:rPr>
        <w:t xml:space="preserve">y </w:t>
      </w:r>
      <w:r w:rsidRPr="004C5A99">
        <w:rPr>
          <w:rFonts w:ascii="Montserrat" w:hAnsi="Montserrat"/>
          <w:sz w:val="20"/>
          <w:szCs w:val="20"/>
        </w:rPr>
        <w:t>a las instancias ejecutoras la información pública relacionada con la operación del programa federal;</w:t>
      </w:r>
    </w:p>
    <w:p w14:paraId="7E27ECE5" w14:textId="5CA6132B" w:rsidR="00E54163" w:rsidRPr="004C5A99" w:rsidRDefault="00E54163" w:rsidP="00E54163">
      <w:pPr>
        <w:spacing w:line="276" w:lineRule="auto"/>
        <w:jc w:val="both"/>
        <w:rPr>
          <w:rFonts w:ascii="Montserrat" w:eastAsia="Montserrat" w:hAnsi="Montserrat" w:cs="Montserrat"/>
          <w:sz w:val="20"/>
          <w:szCs w:val="20"/>
        </w:rPr>
      </w:pPr>
      <w:r w:rsidRPr="004C5A99">
        <w:rPr>
          <w:rFonts w:ascii="Montserrat" w:eastAsia="Montserrat" w:hAnsi="Montserrat" w:cs="Montserrat"/>
          <w:sz w:val="20"/>
          <w:szCs w:val="20"/>
        </w:rPr>
        <w:t>II. Vigilar que:</w:t>
      </w:r>
    </w:p>
    <w:p w14:paraId="1E05F4EC"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a)</w:t>
      </w:r>
      <w:r w:rsidRPr="004C5A99">
        <w:rPr>
          <w:rFonts w:ascii="Montserrat" w:eastAsia="Montserrat" w:hAnsi="Montserrat" w:cs="Montserrat"/>
          <w:sz w:val="20"/>
          <w:szCs w:val="20"/>
        </w:rPr>
        <w:t xml:space="preserve"> Se difunda información suficiente, veraz y oportuna sobre la operación del programa federal.</w:t>
      </w:r>
    </w:p>
    <w:p w14:paraId="25D29CE6" w14:textId="77777777" w:rsidR="00E54163" w:rsidRPr="004C5A99" w:rsidRDefault="00E54163" w:rsidP="00E54163">
      <w:pPr>
        <w:spacing w:line="276" w:lineRule="auto"/>
        <w:jc w:val="both"/>
        <w:rPr>
          <w:rFonts w:ascii="Montserrat" w:hAnsi="Montserrat"/>
          <w:bCs/>
          <w:sz w:val="20"/>
          <w:szCs w:val="20"/>
        </w:rPr>
      </w:pPr>
      <w:r w:rsidRPr="004C5A99">
        <w:rPr>
          <w:rFonts w:ascii="Montserrat" w:hAnsi="Montserrat"/>
          <w:sz w:val="20"/>
          <w:szCs w:val="20"/>
        </w:rPr>
        <w:t>b)</w:t>
      </w:r>
      <w:r w:rsidRPr="004C5A99">
        <w:rPr>
          <w:rFonts w:ascii="Montserrat" w:eastAsia="Montserrat" w:hAnsi="Montserrat" w:cs="Montserrat"/>
          <w:sz w:val="20"/>
          <w:szCs w:val="20"/>
        </w:rPr>
        <w:t xml:space="preserve"> El ejercicio de los recursos públicos para los </w:t>
      </w:r>
      <w:r w:rsidRPr="004C5A99">
        <w:rPr>
          <w:rFonts w:ascii="Montserrat" w:eastAsia="Montserrat" w:hAnsi="Montserrat" w:cs="Montserrat"/>
          <w:bCs/>
          <w:sz w:val="20"/>
          <w:szCs w:val="20"/>
        </w:rPr>
        <w:t>beneficios otorgados por el programa federal sea oportuno, transparente, observante de las reglas de operación y, en su caso, de la normativa aplicable.</w:t>
      </w:r>
    </w:p>
    <w:p w14:paraId="10BBECD4"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c) Las personas beneficiarias del programa federal cumplan con los requisitos de acuerdo con la normativa aplicable.</w:t>
      </w:r>
    </w:p>
    <w:p w14:paraId="0B3E1C29"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d) Se cumpla con los periodos de ejecución y entrega de los beneficios.</w:t>
      </w:r>
    </w:p>
    <w:p w14:paraId="514DCCD8"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e) Exista documentación comprobatoria del ejercicio de los recursos públicos y de la entrega de los beneficios.</w:t>
      </w:r>
    </w:p>
    <w:p w14:paraId="2C0B3AEA"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f) El programa federal no se utilice con fines políticos, electorales, de promoción personal, de lucro u otros distintos al objeto del programa federal.</w:t>
      </w:r>
    </w:p>
    <w:p w14:paraId="39FFE484"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 xml:space="preserve">g) </w:t>
      </w:r>
      <w:r w:rsidRPr="004C5A99">
        <w:rPr>
          <w:rFonts w:ascii="Montserrat" w:eastAsia="Montserrat" w:hAnsi="Montserrat" w:cs="Montserrat"/>
          <w:sz w:val="20"/>
          <w:szCs w:val="20"/>
        </w:rPr>
        <w:t>El programa federal se ejecute en un marco de igualdad entre mujeres y hombres.</w:t>
      </w:r>
    </w:p>
    <w:p w14:paraId="608B4E82"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lastRenderedPageBreak/>
        <w:t xml:space="preserve">h) </w:t>
      </w:r>
      <w:r w:rsidRPr="004C5A99">
        <w:rPr>
          <w:rFonts w:ascii="Montserrat" w:eastAsia="Montserrat" w:hAnsi="Montserrat" w:cs="Montserrat"/>
          <w:sz w:val="20"/>
          <w:szCs w:val="20"/>
        </w:rPr>
        <w:t>Las autoridades competentes den atención a las quejas y denuncias relacionadas con el programa federal.</w:t>
      </w:r>
    </w:p>
    <w:p w14:paraId="1ED7A982"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III. Elaborar informes de los resultados de las actividades de operación de la contraloría social realizadas, así como dar seguimiento, en su caso, a los mismos, y</w:t>
      </w:r>
    </w:p>
    <w:p w14:paraId="44BC3B6E" w14:textId="74B608A3" w:rsidR="00E54163" w:rsidRPr="004C5A99" w:rsidRDefault="00E54163" w:rsidP="00E54163">
      <w:pPr>
        <w:spacing w:line="276" w:lineRule="auto"/>
        <w:jc w:val="both"/>
        <w:rPr>
          <w:rFonts w:ascii="Montserrat" w:eastAsia="Montserrat" w:hAnsi="Montserrat" w:cs="Montserrat"/>
          <w:sz w:val="20"/>
          <w:szCs w:val="20"/>
        </w:rPr>
      </w:pPr>
      <w:r w:rsidRPr="004C5A99">
        <w:rPr>
          <w:rFonts w:ascii="Montserrat" w:hAnsi="Montserrat"/>
          <w:sz w:val="20"/>
          <w:szCs w:val="20"/>
        </w:rPr>
        <w:t xml:space="preserve">IV. </w:t>
      </w:r>
      <w:r w:rsidRPr="004C5A99">
        <w:rPr>
          <w:rFonts w:ascii="Montserrat" w:eastAsia="Montserrat" w:hAnsi="Montserrat" w:cs="Montserrat"/>
          <w:sz w:val="20"/>
          <w:szCs w:val="20"/>
        </w:rPr>
        <w:t xml:space="preserve">Recibir las quejas y denuncias sobre la aplicación y ejecución de los programas federales, recabar la información de </w:t>
      </w:r>
      <w:r w:rsidR="005035CB" w:rsidRPr="004C5A99">
        <w:rPr>
          <w:rFonts w:ascii="Montserrat" w:eastAsia="Montserrat" w:hAnsi="Montserrat" w:cs="Montserrat"/>
          <w:sz w:val="20"/>
          <w:szCs w:val="20"/>
        </w:rPr>
        <w:t>estas</w:t>
      </w:r>
      <w:r w:rsidRPr="004C5A99">
        <w:rPr>
          <w:rFonts w:ascii="Montserrat" w:eastAsia="Montserrat" w:hAnsi="Montserrat" w:cs="Montserrat"/>
          <w:sz w:val="20"/>
          <w:szCs w:val="20"/>
        </w:rPr>
        <w:t xml:space="preserve"> y canalizarlas a las autoridades competentes para su atención.</w:t>
      </w:r>
    </w:p>
    <w:p w14:paraId="7EB697FB" w14:textId="6F96EFAC" w:rsidR="00487256" w:rsidRPr="00BD7886" w:rsidRDefault="00587F8C" w:rsidP="0053596F">
      <w:pPr>
        <w:pBdr>
          <w:top w:val="nil"/>
          <w:left w:val="nil"/>
          <w:bottom w:val="nil"/>
          <w:right w:val="nil"/>
          <w:between w:val="nil"/>
        </w:pBdr>
        <w:spacing w:after="0" w:line="240" w:lineRule="auto"/>
        <w:contextualSpacing/>
        <w:jc w:val="both"/>
        <w:rPr>
          <w:rFonts w:ascii="Montserrat" w:eastAsia="Arial" w:hAnsi="Montserrat" w:cs="Arial"/>
          <w:b/>
          <w:color w:val="691C20"/>
          <w:sz w:val="20"/>
          <w:szCs w:val="20"/>
          <w:lang w:eastAsia="es-MX"/>
        </w:rPr>
      </w:pPr>
      <w:r w:rsidRPr="00BD7886">
        <w:rPr>
          <w:rFonts w:ascii="Montserrat" w:eastAsia="Arial" w:hAnsi="Montserrat" w:cs="Arial"/>
          <w:b/>
          <w:color w:val="691C20"/>
          <w:sz w:val="20"/>
          <w:szCs w:val="20"/>
          <w:lang w:eastAsia="es-MX"/>
        </w:rPr>
        <w:t>MECANISMOS E INSTRUMENTOS QUE UTILIZARÁ PARA EL EJERCICIO DE SUS ACTIVIDADES:</w:t>
      </w:r>
    </w:p>
    <w:p w14:paraId="3DF16641" w14:textId="77777777" w:rsidR="00487256" w:rsidRPr="00BD7886"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691C20"/>
          <w:sz w:val="20"/>
          <w:szCs w:val="20"/>
          <w:lang w:eastAsia="es-MX"/>
        </w:rPr>
      </w:pPr>
    </w:p>
    <w:p w14:paraId="3D4BD0B4" w14:textId="40C5802E" w:rsidR="00FF19B8" w:rsidRDefault="00FF19B8" w:rsidP="00FF19B8">
      <w:pPr>
        <w:numPr>
          <w:ilvl w:val="0"/>
          <w:numId w:val="6"/>
        </w:numPr>
        <w:spacing w:line="240" w:lineRule="auto"/>
        <w:ind w:left="426"/>
        <w:contextualSpacing/>
        <w:jc w:val="both"/>
        <w:rPr>
          <w:rFonts w:ascii="Montserrat" w:eastAsia="Arial" w:hAnsi="Montserrat" w:cs="Arial"/>
          <w:color w:val="000000"/>
          <w:sz w:val="20"/>
          <w:szCs w:val="20"/>
          <w:lang w:eastAsia="es-MX"/>
        </w:rPr>
      </w:pPr>
      <w:r>
        <w:rPr>
          <w:rFonts w:ascii="Montserrat" w:eastAsia="Arial" w:hAnsi="Montserrat" w:cs="Arial"/>
          <w:color w:val="000000"/>
          <w:sz w:val="20"/>
          <w:szCs w:val="20"/>
          <w:lang w:eastAsia="es-MX"/>
        </w:rPr>
        <w:t xml:space="preserve">Para el desarrollo de sus actividades, el Comité de Contraloría Social contará con los siguientes instrumentos: </w:t>
      </w:r>
    </w:p>
    <w:p w14:paraId="2092663B" w14:textId="060B8C18" w:rsidR="00FF19B8" w:rsidRDefault="00FF19B8" w:rsidP="00FF19B8">
      <w:pPr>
        <w:spacing w:after="0" w:line="240" w:lineRule="auto"/>
        <w:ind w:left="1276" w:hanging="556"/>
        <w:contextualSpacing/>
        <w:jc w:val="both"/>
        <w:rPr>
          <w:rFonts w:ascii="Montserrat" w:eastAsia="Arial" w:hAnsi="Montserrat" w:cs="Arial"/>
          <w:color w:val="000000"/>
          <w:sz w:val="20"/>
          <w:szCs w:val="20"/>
          <w:lang w:eastAsia="es-MX"/>
        </w:rPr>
      </w:pPr>
      <w:r>
        <w:rPr>
          <w:rFonts w:ascii="Montserrat" w:eastAsia="Arial" w:hAnsi="Montserrat" w:cs="Arial"/>
          <w:color w:val="000000"/>
          <w:sz w:val="20"/>
          <w:szCs w:val="20"/>
          <w:lang w:eastAsia="es-MX"/>
        </w:rPr>
        <w:t xml:space="preserve">        - Al menos, un material de información y/o difusión sobre contraloría social y del PFSEE.</w:t>
      </w:r>
    </w:p>
    <w:p w14:paraId="2104237D" w14:textId="77777777" w:rsidR="00FF19B8" w:rsidRDefault="00FF19B8" w:rsidP="00F313A2">
      <w:pPr>
        <w:spacing w:after="0" w:line="240" w:lineRule="auto"/>
        <w:ind w:left="1276" w:hanging="567"/>
        <w:contextualSpacing/>
        <w:jc w:val="both"/>
        <w:rPr>
          <w:rFonts w:ascii="Montserrat" w:eastAsia="Arial" w:hAnsi="Montserrat" w:cs="Arial"/>
          <w:color w:val="000000"/>
          <w:sz w:val="20"/>
          <w:szCs w:val="20"/>
          <w:lang w:eastAsia="es-MX"/>
        </w:rPr>
      </w:pPr>
      <w:r>
        <w:rPr>
          <w:rFonts w:ascii="Montserrat" w:eastAsia="Arial" w:hAnsi="Montserrat" w:cs="Arial"/>
          <w:color w:val="000000"/>
          <w:sz w:val="20"/>
          <w:szCs w:val="20"/>
          <w:lang w:eastAsia="es-MX"/>
        </w:rPr>
        <w:t xml:space="preserve">        - Formatos: Acta de Constitución del Comité de Contraloría Social; Acta de Sustitución de un Integrante del Comité de Contraloría Social; Minuta de reunión del Comité de Contraloría Social; e Informe del Comité de Contraloría Social</w:t>
      </w:r>
    </w:p>
    <w:p w14:paraId="681CCBDC" w14:textId="387C97FF" w:rsidR="00FF19B8" w:rsidRDefault="00FF19B8" w:rsidP="00FF19B8">
      <w:pPr>
        <w:spacing w:after="0" w:line="240" w:lineRule="auto"/>
        <w:ind w:left="1276"/>
        <w:contextualSpacing/>
        <w:jc w:val="both"/>
        <w:rPr>
          <w:rFonts w:ascii="Montserrat" w:eastAsia="Arial" w:hAnsi="Montserrat" w:cs="Arial"/>
          <w:color w:val="000000"/>
          <w:sz w:val="14"/>
          <w:szCs w:val="14"/>
          <w:lang w:eastAsia="es-MX"/>
        </w:rPr>
      </w:pPr>
    </w:p>
    <w:p w14:paraId="33C5B5A0" w14:textId="77777777" w:rsidR="00FF19B8" w:rsidRDefault="00FF19B8" w:rsidP="00FF19B8">
      <w:pPr>
        <w:numPr>
          <w:ilvl w:val="0"/>
          <w:numId w:val="6"/>
        </w:numPr>
        <w:spacing w:line="240" w:lineRule="auto"/>
        <w:ind w:left="426"/>
        <w:contextualSpacing/>
        <w:jc w:val="both"/>
        <w:rPr>
          <w:rFonts w:ascii="Montserrat" w:eastAsia="Arial" w:hAnsi="Montserrat" w:cs="Arial"/>
          <w:color w:val="000000"/>
          <w:sz w:val="20"/>
          <w:szCs w:val="20"/>
          <w:lang w:eastAsia="es-MX"/>
        </w:rPr>
      </w:pPr>
      <w:r>
        <w:rPr>
          <w:rFonts w:ascii="Montserrat" w:eastAsia="Arial" w:hAnsi="Montserrat" w:cs="Arial"/>
          <w:color w:val="000000"/>
          <w:sz w:val="20"/>
          <w:szCs w:val="20"/>
          <w:lang w:eastAsia="es-MX"/>
        </w:rPr>
        <w:t>El Comité de Contraloría Social proporcionará al Servidor/</w:t>
      </w:r>
      <w:proofErr w:type="spellStart"/>
      <w:r>
        <w:rPr>
          <w:rFonts w:ascii="Montserrat" w:eastAsia="Arial" w:hAnsi="Montserrat" w:cs="Arial"/>
          <w:color w:val="000000"/>
          <w:sz w:val="20"/>
          <w:szCs w:val="20"/>
          <w:lang w:eastAsia="es-MX"/>
        </w:rPr>
        <w:t>ra</w:t>
      </w:r>
      <w:proofErr w:type="spellEnd"/>
      <w:r>
        <w:rPr>
          <w:rFonts w:ascii="Montserrat" w:eastAsia="Arial" w:hAnsi="Montserrat" w:cs="Arial"/>
          <w:color w:val="000000"/>
          <w:sz w:val="20"/>
          <w:szCs w:val="20"/>
          <w:lang w:eastAsia="es-MX"/>
        </w:rPr>
        <w:t xml:space="preserve"> Públicos encargado de recopilar información los formatos debidamente </w:t>
      </w:r>
      <w:proofErr w:type="spellStart"/>
      <w:r>
        <w:rPr>
          <w:rFonts w:ascii="Montserrat" w:eastAsia="Arial" w:hAnsi="Montserrat" w:cs="Arial"/>
          <w:color w:val="000000"/>
          <w:sz w:val="20"/>
          <w:szCs w:val="20"/>
          <w:lang w:eastAsia="es-MX"/>
        </w:rPr>
        <w:t>requisitados</w:t>
      </w:r>
      <w:proofErr w:type="spellEnd"/>
      <w:r>
        <w:rPr>
          <w:rFonts w:ascii="Montserrat" w:eastAsia="Arial" w:hAnsi="Montserrat" w:cs="Arial"/>
          <w:color w:val="000000"/>
          <w:sz w:val="20"/>
          <w:szCs w:val="20"/>
          <w:lang w:eastAsia="es-MX"/>
        </w:rPr>
        <w:t xml:space="preserve"> que dan cuenta de sus actividades de operación de la contraloría social, a través de los mecanismos que para tales fines se establecieron en la entidad.</w:t>
      </w:r>
    </w:p>
    <w:p w14:paraId="42D59AE2" w14:textId="5E8D0480" w:rsidR="00FF19B8" w:rsidRDefault="00FF19B8" w:rsidP="00FF19B8">
      <w:pPr>
        <w:numPr>
          <w:ilvl w:val="0"/>
          <w:numId w:val="6"/>
        </w:numPr>
        <w:spacing w:line="240" w:lineRule="auto"/>
        <w:ind w:left="426"/>
        <w:contextualSpacing/>
        <w:jc w:val="both"/>
        <w:rPr>
          <w:rFonts w:ascii="Montserrat" w:eastAsia="Arial" w:hAnsi="Montserrat" w:cs="Arial"/>
          <w:color w:val="000000"/>
          <w:sz w:val="20"/>
          <w:szCs w:val="20"/>
          <w:lang w:eastAsia="es-MX"/>
        </w:rPr>
      </w:pPr>
      <w:r>
        <w:rPr>
          <w:rFonts w:ascii="Montserrat" w:eastAsia="Arial" w:hAnsi="Montserrat" w:cs="Arial"/>
          <w:color w:val="000000"/>
          <w:sz w:val="20"/>
          <w:szCs w:val="20"/>
          <w:lang w:eastAsia="es-MX"/>
        </w:rPr>
        <w:t xml:space="preserve">El Comité de Contraloría Social deberá resguardar, un expediente </w:t>
      </w:r>
      <w:r w:rsidR="00F313A2">
        <w:rPr>
          <w:rFonts w:ascii="Montserrat" w:eastAsia="Arial" w:hAnsi="Montserrat" w:cs="Arial"/>
          <w:color w:val="000000"/>
          <w:sz w:val="20"/>
          <w:szCs w:val="20"/>
          <w:lang w:eastAsia="es-MX"/>
        </w:rPr>
        <w:t>en original</w:t>
      </w:r>
      <w:r>
        <w:rPr>
          <w:rFonts w:ascii="Montserrat" w:eastAsia="Arial" w:hAnsi="Montserrat" w:cs="Arial"/>
          <w:color w:val="000000"/>
          <w:sz w:val="20"/>
          <w:szCs w:val="20"/>
          <w:lang w:eastAsia="es-MX"/>
        </w:rPr>
        <w:t xml:space="preserve">, con la documentación e información que respalda el desarrollo de sus actividades de operación en la contraloría social, debidamente firmados por las instancias correspondientes. </w:t>
      </w:r>
      <w:r w:rsidR="00F313A2">
        <w:rPr>
          <w:rFonts w:ascii="Montserrat" w:eastAsia="Arial" w:hAnsi="Montserrat" w:cs="Arial"/>
          <w:color w:val="000000"/>
          <w:sz w:val="20"/>
          <w:szCs w:val="20"/>
          <w:lang w:eastAsia="es-MX"/>
        </w:rPr>
        <w:t xml:space="preserve">y emitir copia fiel de todos los documentos que se generen a la Persona Enlace Estatal de Contraloría Social. </w:t>
      </w:r>
    </w:p>
    <w:p w14:paraId="09653DDB" w14:textId="77777777" w:rsidR="00FF19B8" w:rsidRPr="0053596F" w:rsidRDefault="00FF19B8" w:rsidP="0053596F">
      <w:pPr>
        <w:pBdr>
          <w:top w:val="nil"/>
          <w:left w:val="nil"/>
          <w:bottom w:val="nil"/>
          <w:right w:val="nil"/>
          <w:between w:val="nil"/>
        </w:pBdr>
        <w:spacing w:line="240" w:lineRule="auto"/>
        <w:contextualSpacing/>
        <w:jc w:val="both"/>
        <w:rPr>
          <w:rFonts w:ascii="Montserrat" w:eastAsia="Arial" w:hAnsi="Montserrat" w:cs="Arial"/>
          <w:sz w:val="20"/>
          <w:szCs w:val="20"/>
          <w:lang w:eastAsia="es-MX"/>
        </w:rPr>
      </w:pPr>
    </w:p>
    <w:p w14:paraId="10FA6AA6" w14:textId="77777777" w:rsidR="0053596F" w:rsidRDefault="0053596F" w:rsidP="0053596F">
      <w:pPr>
        <w:pBdr>
          <w:top w:val="nil"/>
          <w:left w:val="nil"/>
          <w:bottom w:val="nil"/>
          <w:right w:val="nil"/>
          <w:between w:val="nil"/>
        </w:pBdr>
        <w:spacing w:after="0" w:line="240" w:lineRule="auto"/>
        <w:contextualSpacing/>
        <w:jc w:val="both"/>
        <w:rPr>
          <w:rFonts w:ascii="Montserrat" w:eastAsia="Arial" w:hAnsi="Montserrat" w:cs="Arial"/>
          <w:b/>
          <w:color w:val="000000"/>
          <w:sz w:val="20"/>
          <w:szCs w:val="20"/>
          <w:lang w:eastAsia="es-MX"/>
        </w:rPr>
      </w:pPr>
    </w:p>
    <w:p w14:paraId="3B247489" w14:textId="0C758216" w:rsidR="00487256" w:rsidRPr="00BD7886" w:rsidRDefault="0053596F" w:rsidP="0053596F">
      <w:pPr>
        <w:pBdr>
          <w:top w:val="nil"/>
          <w:left w:val="nil"/>
          <w:bottom w:val="nil"/>
          <w:right w:val="nil"/>
          <w:between w:val="nil"/>
        </w:pBdr>
        <w:spacing w:after="0" w:line="240" w:lineRule="auto"/>
        <w:contextualSpacing/>
        <w:jc w:val="both"/>
        <w:rPr>
          <w:rFonts w:ascii="Montserrat" w:eastAsia="Arial" w:hAnsi="Montserrat" w:cs="Arial"/>
          <w:b/>
          <w:color w:val="691C20"/>
          <w:sz w:val="20"/>
          <w:szCs w:val="20"/>
          <w:lang w:eastAsia="es-MX"/>
        </w:rPr>
      </w:pPr>
      <w:r w:rsidRPr="00BD7886">
        <w:rPr>
          <w:rFonts w:ascii="Montserrat" w:eastAsia="Arial" w:hAnsi="Montserrat" w:cs="Arial"/>
          <w:b/>
          <w:color w:val="691C20"/>
          <w:sz w:val="20"/>
          <w:szCs w:val="20"/>
          <w:lang w:eastAsia="es-MX"/>
        </w:rPr>
        <w:t>DOCUMENTACIÓN QUE ACREDITA LA CALIDAD DE BENEFICIARIO:</w:t>
      </w:r>
    </w:p>
    <w:p w14:paraId="4F0D4D6E" w14:textId="0CF2F456" w:rsidR="00487256" w:rsidRPr="00BD7886"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691C20"/>
          <w:sz w:val="20"/>
          <w:szCs w:val="20"/>
          <w:lang w:eastAsia="es-MX"/>
        </w:rPr>
      </w:pPr>
    </w:p>
    <w:p w14:paraId="57D5C6F1" w14:textId="77777777" w:rsidR="00FF19B8" w:rsidRDefault="00FF19B8" w:rsidP="00FF19B8">
      <w:pPr>
        <w:pStyle w:val="Prrafodelista"/>
        <w:numPr>
          <w:ilvl w:val="0"/>
          <w:numId w:val="4"/>
        </w:numPr>
        <w:spacing w:after="0" w:line="240" w:lineRule="auto"/>
        <w:ind w:left="709"/>
        <w:jc w:val="both"/>
        <w:rPr>
          <w:rFonts w:ascii="Montserrat" w:eastAsia="Arial" w:hAnsi="Montserrat" w:cs="Arial"/>
          <w:color w:val="000000"/>
          <w:sz w:val="20"/>
          <w:szCs w:val="20"/>
          <w:lang w:eastAsia="es-MX"/>
        </w:rPr>
      </w:pPr>
      <w:r>
        <w:rPr>
          <w:rFonts w:ascii="Montserrat" w:eastAsia="Arial" w:hAnsi="Montserrat" w:cs="Arial"/>
          <w:color w:val="000000"/>
          <w:sz w:val="20"/>
          <w:szCs w:val="20"/>
          <w:lang w:eastAsia="es-MX"/>
        </w:rPr>
        <w:t xml:space="preserve">Beneficiarios de Comités constituidos para dar seguimiento al Componente 1 deberán presentar comprobante de inscripción al curso, taller, diplomado, conferencia, etc. </w:t>
      </w:r>
    </w:p>
    <w:p w14:paraId="3F3DF593" w14:textId="77777777" w:rsidR="00FF19B8" w:rsidRDefault="00FF19B8" w:rsidP="00FF19B8">
      <w:pPr>
        <w:spacing w:after="0" w:line="240" w:lineRule="auto"/>
        <w:ind w:left="709"/>
        <w:contextualSpacing/>
        <w:jc w:val="both"/>
        <w:rPr>
          <w:rFonts w:ascii="Montserrat" w:eastAsia="Arial" w:hAnsi="Montserrat" w:cs="Arial"/>
          <w:color w:val="000000"/>
          <w:sz w:val="14"/>
          <w:szCs w:val="14"/>
          <w:lang w:eastAsia="es-MX"/>
        </w:rPr>
      </w:pPr>
    </w:p>
    <w:p w14:paraId="4702E311" w14:textId="77777777" w:rsidR="00FF19B8" w:rsidRDefault="00FF19B8" w:rsidP="00FF19B8">
      <w:pPr>
        <w:pStyle w:val="Prrafodelista"/>
        <w:numPr>
          <w:ilvl w:val="0"/>
          <w:numId w:val="4"/>
        </w:numPr>
        <w:spacing w:line="240" w:lineRule="auto"/>
        <w:ind w:left="709"/>
        <w:jc w:val="both"/>
        <w:rPr>
          <w:rFonts w:ascii="Montserrat" w:eastAsia="Arial" w:hAnsi="Montserrat" w:cs="Arial"/>
          <w:color w:val="000000"/>
          <w:sz w:val="20"/>
          <w:szCs w:val="20"/>
          <w:lang w:eastAsia="es-MX"/>
        </w:rPr>
      </w:pPr>
      <w:r>
        <w:rPr>
          <w:rFonts w:ascii="Montserrat" w:eastAsia="Arial" w:hAnsi="Montserrat" w:cs="Arial"/>
          <w:color w:val="000000"/>
          <w:sz w:val="20"/>
          <w:szCs w:val="20"/>
          <w:lang w:eastAsia="es-MX"/>
        </w:rPr>
        <w:t>Beneficiarios de Comités constituidos para dar seguimiento en el Componente 2 y 3:</w:t>
      </w:r>
    </w:p>
    <w:p w14:paraId="54CDD4C6" w14:textId="77777777" w:rsidR="00FF19B8" w:rsidRDefault="00FF19B8" w:rsidP="00FF19B8">
      <w:pPr>
        <w:pStyle w:val="Prrafodelista"/>
        <w:numPr>
          <w:ilvl w:val="0"/>
          <w:numId w:val="5"/>
        </w:numPr>
        <w:spacing w:line="240" w:lineRule="auto"/>
        <w:ind w:left="993"/>
        <w:jc w:val="both"/>
        <w:rPr>
          <w:rFonts w:ascii="Montserrat" w:eastAsia="Arial" w:hAnsi="Montserrat" w:cs="Arial"/>
          <w:color w:val="000000"/>
          <w:sz w:val="20"/>
          <w:szCs w:val="20"/>
          <w:lang w:eastAsia="es-MX"/>
        </w:rPr>
      </w:pPr>
      <w:r>
        <w:rPr>
          <w:rFonts w:ascii="Montserrat" w:eastAsia="Arial" w:hAnsi="Montserrat" w:cs="Arial"/>
          <w:color w:val="000000"/>
          <w:sz w:val="20"/>
          <w:szCs w:val="20"/>
          <w:lang w:eastAsia="es-MX"/>
        </w:rPr>
        <w:t>Padres, Madres de Familia y/o Persona Tutor deberán presentar el comprobante de inscripción del estudiante a estos servicios.</w:t>
      </w:r>
    </w:p>
    <w:p w14:paraId="77688259" w14:textId="77777777" w:rsidR="00FF19B8" w:rsidRDefault="00FF19B8" w:rsidP="00FF19B8">
      <w:pPr>
        <w:pStyle w:val="Prrafodelista"/>
        <w:numPr>
          <w:ilvl w:val="0"/>
          <w:numId w:val="5"/>
        </w:numPr>
        <w:spacing w:line="240" w:lineRule="auto"/>
        <w:ind w:left="993"/>
        <w:jc w:val="both"/>
        <w:rPr>
          <w:rFonts w:ascii="Montserrat" w:eastAsia="Arial" w:hAnsi="Montserrat" w:cs="Arial"/>
          <w:color w:val="000000"/>
          <w:sz w:val="20"/>
          <w:szCs w:val="20"/>
          <w:lang w:eastAsia="es-MX"/>
        </w:rPr>
      </w:pPr>
      <w:r>
        <w:rPr>
          <w:rFonts w:ascii="Montserrat" w:eastAsia="Arial" w:hAnsi="Montserrat" w:cs="Arial"/>
          <w:color w:val="000000"/>
          <w:sz w:val="20"/>
          <w:szCs w:val="20"/>
          <w:lang w:eastAsia="es-MX"/>
        </w:rPr>
        <w:t>Supervisores, Directivos, Docentes y equipo de apoyo deberán presentar comprobante que indique que están adscritos a ese servicio.</w:t>
      </w:r>
    </w:p>
    <w:p w14:paraId="1FCCE370" w14:textId="77777777" w:rsidR="00FF19B8" w:rsidRPr="0053596F" w:rsidRDefault="00FF19B8" w:rsidP="0053596F">
      <w:pPr>
        <w:pBdr>
          <w:top w:val="nil"/>
          <w:left w:val="nil"/>
          <w:bottom w:val="nil"/>
          <w:right w:val="nil"/>
          <w:between w:val="nil"/>
        </w:pBdr>
        <w:spacing w:line="240" w:lineRule="auto"/>
        <w:contextualSpacing/>
        <w:jc w:val="both"/>
        <w:rPr>
          <w:rFonts w:ascii="Montserrat" w:eastAsia="Arial" w:hAnsi="Montserrat" w:cs="Arial"/>
          <w:sz w:val="20"/>
          <w:szCs w:val="20"/>
          <w:lang w:eastAsia="es-MX"/>
        </w:rPr>
      </w:pPr>
    </w:p>
    <w:p w14:paraId="4C605CE3" w14:textId="77777777" w:rsidR="00487256" w:rsidRPr="0053596F"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sz w:val="20"/>
          <w:szCs w:val="20"/>
          <w:lang w:eastAsia="es-MX"/>
        </w:rPr>
      </w:pPr>
    </w:p>
    <w:tbl>
      <w:tblPr>
        <w:tblStyle w:val="Tablaconcuadrcula"/>
        <w:tblW w:w="0" w:type="auto"/>
        <w:tblLook w:val="04A0" w:firstRow="1" w:lastRow="0" w:firstColumn="1" w:lastColumn="0" w:noHBand="0" w:noVBand="1"/>
      </w:tblPr>
      <w:tblGrid>
        <w:gridCol w:w="8828"/>
      </w:tblGrid>
      <w:tr w:rsidR="00F5776B" w14:paraId="42542B10" w14:textId="77777777" w:rsidTr="00F2447E">
        <w:tc>
          <w:tcPr>
            <w:tcW w:w="8828" w:type="dxa"/>
            <w:vAlign w:val="center"/>
          </w:tcPr>
          <w:p w14:paraId="56602ABB" w14:textId="339ACCB0" w:rsidR="00F5776B" w:rsidRPr="000A187B" w:rsidRDefault="00F5776B" w:rsidP="00F2447E">
            <w:pPr>
              <w:jc w:val="cente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Datos de la persona servidora pública que apoya en la constitución del Comité</w:t>
            </w:r>
          </w:p>
        </w:tc>
      </w:tr>
      <w:tr w:rsidR="000A187B" w14:paraId="135D6D9D" w14:textId="77777777" w:rsidTr="00F2447E">
        <w:tc>
          <w:tcPr>
            <w:tcW w:w="8828" w:type="dxa"/>
            <w:vAlign w:val="center"/>
          </w:tcPr>
          <w:p w14:paraId="01A789C8" w14:textId="1D234BED" w:rsidR="000A187B" w:rsidRPr="000A187B" w:rsidRDefault="000A187B" w:rsidP="00F2447E">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Nombre:</w:t>
            </w:r>
            <w:r w:rsidR="00D91EE9">
              <w:rPr>
                <w:rFonts w:ascii="Montserrat" w:eastAsia="Calibri" w:hAnsi="Montserrat" w:cs="Calibri"/>
                <w:b/>
                <w:sz w:val="20"/>
                <w:szCs w:val="20"/>
                <w:lang w:eastAsia="es-MX"/>
              </w:rPr>
              <w:t xml:space="preserve"> C.P. MAYRA GUADALUPE NAVARRETE BACA</w:t>
            </w:r>
            <w:r w:rsidR="00D91EE9" w:rsidRPr="00977F8D">
              <w:rPr>
                <w:rFonts w:ascii="Montserrat" w:eastAsia="Calibri" w:hAnsi="Montserrat" w:cs="Calibri"/>
                <w:b/>
                <w:sz w:val="20"/>
                <w:szCs w:val="20"/>
                <w:lang w:eastAsia="es-MX"/>
              </w:rPr>
              <w:t xml:space="preserve"> </w:t>
            </w:r>
          </w:p>
        </w:tc>
      </w:tr>
      <w:tr w:rsidR="000A187B" w14:paraId="751F83E2" w14:textId="77777777" w:rsidTr="00F2447E">
        <w:tc>
          <w:tcPr>
            <w:tcW w:w="8828" w:type="dxa"/>
            <w:vAlign w:val="center"/>
          </w:tcPr>
          <w:p w14:paraId="5A291535" w14:textId="45701ED5" w:rsidR="000A187B" w:rsidRPr="000A187B" w:rsidRDefault="000A187B" w:rsidP="00F2447E">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Cargo:</w:t>
            </w:r>
            <w:r w:rsidR="00D91EE9">
              <w:rPr>
                <w:rFonts w:ascii="Montserrat" w:eastAsia="Calibri" w:hAnsi="Montserrat" w:cs="Calibri"/>
                <w:b/>
                <w:sz w:val="20"/>
                <w:szCs w:val="20"/>
                <w:lang w:eastAsia="es-MX"/>
              </w:rPr>
              <w:t xml:space="preserve"> ENLACE ESTATAL DE CONTRALORÍA SOCIAL</w:t>
            </w:r>
          </w:p>
        </w:tc>
      </w:tr>
      <w:tr w:rsidR="000A187B" w14:paraId="427857F0" w14:textId="77777777" w:rsidTr="000E1152">
        <w:trPr>
          <w:trHeight w:val="1382"/>
        </w:trPr>
        <w:tc>
          <w:tcPr>
            <w:tcW w:w="8828" w:type="dxa"/>
            <w:vAlign w:val="center"/>
          </w:tcPr>
          <w:p w14:paraId="63FB805D" w14:textId="116C94A9" w:rsidR="000A187B" w:rsidRPr="000A187B" w:rsidRDefault="000A187B" w:rsidP="00F2447E">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 xml:space="preserve">Firma </w:t>
            </w:r>
          </w:p>
        </w:tc>
      </w:tr>
    </w:tbl>
    <w:p w14:paraId="3E320463" w14:textId="77777777" w:rsidR="000A187B" w:rsidRDefault="000A187B" w:rsidP="00A41184">
      <w:pPr>
        <w:jc w:val="both"/>
        <w:rPr>
          <w:rFonts w:ascii="Montserrat" w:hAnsi="Montserrat"/>
          <w:sz w:val="20"/>
          <w:szCs w:val="20"/>
        </w:rPr>
      </w:pPr>
    </w:p>
    <w:p w14:paraId="5DFA56E7" w14:textId="116F02F8" w:rsidR="000A187B" w:rsidRPr="00F964D0" w:rsidRDefault="000A187B" w:rsidP="000A187B">
      <w:pPr>
        <w:jc w:val="both"/>
        <w:rPr>
          <w:rFonts w:ascii="Montserrat" w:eastAsia="Arial" w:hAnsi="Montserrat" w:cs="Arial"/>
          <w:b/>
          <w:color w:val="691C20"/>
          <w:sz w:val="20"/>
          <w:szCs w:val="20"/>
          <w:lang w:eastAsia="es-MX"/>
        </w:rPr>
      </w:pPr>
      <w:r w:rsidRPr="00F964D0">
        <w:rPr>
          <w:rFonts w:ascii="Montserrat" w:eastAsia="Arial" w:hAnsi="Montserrat" w:cs="Arial"/>
          <w:b/>
          <w:color w:val="691C20"/>
          <w:sz w:val="20"/>
          <w:szCs w:val="20"/>
          <w:lang w:eastAsia="es-MX"/>
        </w:rPr>
        <w:t>ESCRITO POR EL QUE EL COMITÉ DE CONTRALORÍA SOCIAL SOLICITA SU REGISTRO ANTE EL PROGRAMA</w:t>
      </w:r>
    </w:p>
    <w:p w14:paraId="67E4C6EA" w14:textId="7522E6BD" w:rsidR="000A187B" w:rsidRDefault="000A187B" w:rsidP="000A187B">
      <w:pPr>
        <w:jc w:val="both"/>
        <w:rPr>
          <w:rFonts w:ascii="Montserrat" w:hAnsi="Montserrat"/>
          <w:sz w:val="20"/>
          <w:szCs w:val="20"/>
        </w:rPr>
      </w:pPr>
      <w:r>
        <w:rPr>
          <w:rFonts w:ascii="Montserrat" w:hAnsi="Montserrat"/>
          <w:sz w:val="20"/>
          <w:szCs w:val="20"/>
        </w:rPr>
        <w:lastRenderedPageBreak/>
        <w:t xml:space="preserve">Los Integrantes del Comité </w:t>
      </w:r>
      <w:r w:rsidRPr="00047271">
        <w:rPr>
          <w:rFonts w:ascii="Montserrat" w:hAnsi="Montserrat"/>
          <w:sz w:val="20"/>
          <w:szCs w:val="20"/>
        </w:rPr>
        <w:t xml:space="preserve">expresamos nuestra voluntad de llevar a cabo las </w:t>
      </w:r>
      <w:r>
        <w:rPr>
          <w:rFonts w:ascii="Montserrat" w:hAnsi="Montserrat"/>
          <w:sz w:val="20"/>
          <w:szCs w:val="20"/>
        </w:rPr>
        <w:t xml:space="preserve">actividades </w:t>
      </w:r>
      <w:r w:rsidRPr="00047271">
        <w:rPr>
          <w:rFonts w:ascii="Montserrat" w:hAnsi="Montserrat"/>
          <w:sz w:val="20"/>
          <w:szCs w:val="20"/>
        </w:rPr>
        <w:t>de contralo</w:t>
      </w:r>
      <w:r>
        <w:rPr>
          <w:rFonts w:ascii="Montserrat" w:hAnsi="Montserrat"/>
          <w:sz w:val="20"/>
          <w:szCs w:val="20"/>
        </w:rPr>
        <w:t xml:space="preserve">ría social durante </w:t>
      </w:r>
      <w:r w:rsidRPr="00047271">
        <w:rPr>
          <w:rFonts w:ascii="Montserrat" w:hAnsi="Montserrat"/>
          <w:sz w:val="20"/>
          <w:szCs w:val="20"/>
        </w:rPr>
        <w:t xml:space="preserve">el ejercicio </w:t>
      </w:r>
      <w:r w:rsidR="00F77726">
        <w:rPr>
          <w:rFonts w:ascii="Montserrat" w:hAnsi="Montserrat"/>
          <w:sz w:val="20"/>
          <w:szCs w:val="20"/>
        </w:rPr>
        <w:t>fiscal</w:t>
      </w:r>
      <w:r w:rsidR="00C205DD">
        <w:rPr>
          <w:rFonts w:ascii="Montserrat" w:hAnsi="Montserrat"/>
          <w:sz w:val="20"/>
          <w:szCs w:val="20"/>
        </w:rPr>
        <w:t xml:space="preserve"> 2024</w:t>
      </w:r>
      <w:r>
        <w:rPr>
          <w:rFonts w:ascii="Montserrat" w:hAnsi="Montserrat"/>
          <w:sz w:val="20"/>
          <w:szCs w:val="20"/>
        </w:rPr>
        <w:t xml:space="preserve">, por lo que </w:t>
      </w:r>
      <w:r w:rsidRPr="00047271">
        <w:rPr>
          <w:rFonts w:ascii="Montserrat" w:hAnsi="Montserrat"/>
          <w:sz w:val="20"/>
          <w:szCs w:val="20"/>
        </w:rPr>
        <w:t>asumimos el presente documento como escrito li</w:t>
      </w:r>
      <w:r w:rsidR="004A1C4F">
        <w:rPr>
          <w:rFonts w:ascii="Montserrat" w:hAnsi="Montserrat"/>
          <w:sz w:val="20"/>
          <w:szCs w:val="20"/>
        </w:rPr>
        <w:t xml:space="preserve">bre para solicitar el registro conforme </w:t>
      </w:r>
      <w:r w:rsidR="00C1611D">
        <w:rPr>
          <w:rFonts w:ascii="Montserrat" w:hAnsi="Montserrat"/>
          <w:sz w:val="20"/>
          <w:szCs w:val="20"/>
        </w:rPr>
        <w:t>al dispuesto</w:t>
      </w:r>
      <w:r w:rsidR="004A1C4F">
        <w:rPr>
          <w:rFonts w:ascii="Montserrat" w:hAnsi="Montserrat"/>
          <w:sz w:val="20"/>
          <w:szCs w:val="20"/>
        </w:rPr>
        <w:t xml:space="preserve"> en el artículo 70 del reglamento de la Ley General de Desarrollo Social.</w:t>
      </w:r>
    </w:p>
    <w:p w14:paraId="7C133679" w14:textId="77777777" w:rsidR="00920789" w:rsidRDefault="00920789" w:rsidP="00920789">
      <w:pPr>
        <w:jc w:val="center"/>
      </w:pPr>
      <w:r>
        <w:t>AVISO DE PRIVACIDAD SIMPLIFICADO</w:t>
      </w:r>
    </w:p>
    <w:p w14:paraId="081DC050" w14:textId="4194D742" w:rsidR="00920789" w:rsidRDefault="00920789" w:rsidP="00920789">
      <w:pPr>
        <w:jc w:val="center"/>
      </w:pPr>
      <w:r>
        <w:t>PARA LA CONFORMACIÓN D</w:t>
      </w:r>
      <w:r w:rsidR="005E7E04">
        <w:t>E</w:t>
      </w:r>
      <w:r>
        <w:t xml:space="preserve"> COMITÉ DE COTRALORÍA SOCIAL</w:t>
      </w:r>
    </w:p>
    <w:p w14:paraId="343565B8" w14:textId="77777777" w:rsidR="00920789" w:rsidRPr="006A7163" w:rsidRDefault="00920789" w:rsidP="00920789">
      <w:pPr>
        <w:ind w:left="180"/>
        <w:jc w:val="both"/>
        <w:rPr>
          <w:rFonts w:cstheme="minorHAnsi"/>
          <w:sz w:val="18"/>
          <w:szCs w:val="18"/>
        </w:rPr>
      </w:pPr>
      <w:r w:rsidRPr="006A7163">
        <w:rPr>
          <w:rFonts w:cstheme="minorHAnsi"/>
          <w:sz w:val="18"/>
          <w:szCs w:val="18"/>
        </w:rPr>
        <w:t>Secretaría de Educación y Deporte (</w:t>
      </w:r>
      <w:proofErr w:type="spellStart"/>
      <w:r w:rsidRPr="006A7163">
        <w:rPr>
          <w:rFonts w:cstheme="minorHAnsi"/>
          <w:sz w:val="18"/>
          <w:szCs w:val="18"/>
        </w:rPr>
        <w:t>SEyD</w:t>
      </w:r>
      <w:proofErr w:type="spellEnd"/>
      <w:r w:rsidRPr="006A7163">
        <w:rPr>
          <w:rFonts w:cstheme="minorHAnsi"/>
          <w:sz w:val="18"/>
          <w:szCs w:val="18"/>
        </w:rPr>
        <w:t>), Dirección de Investigación y Desarrollo Educativo, con domicilio en C. Venustiano Carranza No. 601, Colonia Obrera, C.P. 31350, ciudad Chihuahua, Chihuahua, por conducto del área de Contraloría Social será el responsable del tratamiento de sus datos personales. Los datos personales que se recaben serán utilizados con los siguientes fines: ·</w:t>
      </w:r>
      <w:r w:rsidRPr="006A7163">
        <w:rPr>
          <w:rFonts w:cstheme="minorHAnsi"/>
          <w:color w:val="000000"/>
          <w:sz w:val="18"/>
          <w:szCs w:val="18"/>
          <w:shd w:val="clear" w:color="auto" w:fill="FFFFFF"/>
        </w:rPr>
        <w:t>Acta-Registro de Constitución del Comité de Contraloría Social.</w:t>
      </w:r>
      <w:r>
        <w:rPr>
          <w:rFonts w:cstheme="minorHAnsi"/>
          <w:color w:val="000000"/>
          <w:sz w:val="18"/>
          <w:szCs w:val="18"/>
          <w:shd w:val="clear" w:color="auto" w:fill="FFFFFF"/>
        </w:rPr>
        <w:t xml:space="preserve"> </w:t>
      </w:r>
      <w:r w:rsidRPr="006A7163">
        <w:rPr>
          <w:rFonts w:cstheme="minorHAnsi"/>
          <w:sz w:val="18"/>
          <w:szCs w:val="18"/>
        </w:rPr>
        <w:t>·</w:t>
      </w:r>
      <w:r w:rsidRPr="006A7163">
        <w:rPr>
          <w:rFonts w:cstheme="minorHAnsi"/>
          <w:color w:val="000000"/>
          <w:sz w:val="18"/>
          <w:szCs w:val="18"/>
          <w:shd w:val="clear" w:color="auto" w:fill="FFFFFF"/>
        </w:rPr>
        <w:t>Acta de Sustitución de Integrantes del Comité de Contraloría Social</w:t>
      </w:r>
      <w:r w:rsidRPr="006A7163">
        <w:rPr>
          <w:rFonts w:cstheme="minorHAnsi"/>
          <w:sz w:val="18"/>
          <w:szCs w:val="18"/>
        </w:rPr>
        <w:t>.</w:t>
      </w:r>
      <w:r>
        <w:rPr>
          <w:rFonts w:cstheme="minorHAnsi"/>
          <w:sz w:val="18"/>
          <w:szCs w:val="18"/>
        </w:rPr>
        <w:t xml:space="preserve"> </w:t>
      </w:r>
      <w:r w:rsidRPr="006A7163">
        <w:rPr>
          <w:rFonts w:cstheme="minorHAnsi"/>
          <w:sz w:val="18"/>
          <w:szCs w:val="18"/>
        </w:rPr>
        <w:t>·</w:t>
      </w:r>
      <w:r w:rsidRPr="006A7163">
        <w:rPr>
          <w:rFonts w:eastAsia="Times New Roman" w:cstheme="minorHAnsi"/>
          <w:color w:val="000000"/>
          <w:sz w:val="18"/>
          <w:szCs w:val="18"/>
          <w:lang w:eastAsia="es-MX"/>
        </w:rPr>
        <w:t>Minuta de Reunión del Comité de Contraloría Social</w:t>
      </w:r>
      <w:r w:rsidRPr="006A7163">
        <w:rPr>
          <w:rFonts w:cstheme="minorHAnsi"/>
          <w:sz w:val="18"/>
          <w:szCs w:val="18"/>
        </w:rPr>
        <w:t>.</w:t>
      </w:r>
      <w:r>
        <w:rPr>
          <w:rFonts w:cstheme="minorHAnsi"/>
          <w:sz w:val="18"/>
          <w:szCs w:val="18"/>
        </w:rPr>
        <w:t xml:space="preserve"> </w:t>
      </w:r>
      <w:r w:rsidRPr="006A7163">
        <w:rPr>
          <w:rFonts w:cstheme="minorHAnsi"/>
          <w:sz w:val="18"/>
          <w:szCs w:val="18"/>
        </w:rPr>
        <w:t>·</w:t>
      </w:r>
      <w:r w:rsidRPr="006A7163">
        <w:rPr>
          <w:rFonts w:eastAsia="Times New Roman" w:cstheme="minorHAnsi"/>
          <w:color w:val="000000"/>
          <w:sz w:val="18"/>
          <w:szCs w:val="18"/>
          <w:lang w:eastAsia="es-MX"/>
        </w:rPr>
        <w:t>Informe del Comité de Contraloría Social</w:t>
      </w:r>
      <w:r w:rsidRPr="006A7163">
        <w:rPr>
          <w:rFonts w:cstheme="minorHAnsi"/>
          <w:sz w:val="18"/>
          <w:szCs w:val="18"/>
        </w:rPr>
        <w:t>.</w:t>
      </w:r>
      <w:r>
        <w:rPr>
          <w:rFonts w:cstheme="minorHAnsi"/>
          <w:sz w:val="18"/>
          <w:szCs w:val="18"/>
        </w:rPr>
        <w:t xml:space="preserve"> </w:t>
      </w:r>
      <w:r w:rsidRPr="006A7163">
        <w:rPr>
          <w:rFonts w:cstheme="minorHAnsi"/>
          <w:sz w:val="18"/>
          <w:szCs w:val="18"/>
        </w:rPr>
        <w:t>·Cédula Informativa y de Verificación.</w:t>
      </w:r>
      <w:r>
        <w:rPr>
          <w:rFonts w:cstheme="minorHAnsi"/>
          <w:sz w:val="18"/>
          <w:szCs w:val="18"/>
        </w:rPr>
        <w:t xml:space="preserve"> </w:t>
      </w:r>
      <w:r w:rsidRPr="006A7163">
        <w:rPr>
          <w:rFonts w:cstheme="minorHAnsi"/>
          <w:sz w:val="18"/>
          <w:szCs w:val="18"/>
        </w:rPr>
        <w:t>·Cumplimiento de las Obligaciones de Transparencia previstas en la ley. Por lo que es necesario se otorgue su consentimiento para llevar a cabo las finalidades anteriormente descritas al calce del presente.</w:t>
      </w:r>
      <w:r>
        <w:rPr>
          <w:rFonts w:cstheme="minorHAnsi"/>
          <w:sz w:val="18"/>
          <w:szCs w:val="18"/>
        </w:rPr>
        <w:t xml:space="preserve"> </w:t>
      </w:r>
      <w:r w:rsidRPr="006A7163">
        <w:rPr>
          <w:rFonts w:cstheme="minorHAnsi"/>
          <w:sz w:val="18"/>
          <w:szCs w:val="18"/>
        </w:rPr>
        <w:t>Los datos personales serán transferidos a las siguientes instituciones con las finalidades descritas: ·A la Secretaría de la Función Pública, con la finalidad de capturar las actividades de Promoción y Operación de Contraloría Social en el Sistema Informático de Contraloría Social.</w:t>
      </w:r>
      <w:r>
        <w:rPr>
          <w:rFonts w:cstheme="minorHAnsi"/>
          <w:sz w:val="18"/>
          <w:szCs w:val="18"/>
        </w:rPr>
        <w:t xml:space="preserve"> </w:t>
      </w:r>
      <w:r w:rsidRPr="006A7163">
        <w:rPr>
          <w:rFonts w:cstheme="minorHAnsi"/>
          <w:sz w:val="18"/>
          <w:szCs w:val="18"/>
        </w:rPr>
        <w:t>Por lo que es necesario se otorgue su consentimiento para llevar a cabo las transferencias anteriormente descritas al calce del presente.</w:t>
      </w:r>
      <w:r>
        <w:rPr>
          <w:rFonts w:cstheme="minorHAnsi"/>
          <w:sz w:val="18"/>
          <w:szCs w:val="18"/>
        </w:rPr>
        <w:t xml:space="preserve"> </w:t>
      </w:r>
      <w:r w:rsidRPr="006A7163">
        <w:rPr>
          <w:rFonts w:cstheme="minorHAnsi"/>
          <w:sz w:val="18"/>
          <w:szCs w:val="18"/>
        </w:rPr>
        <w:t>Usted cuenta con la posibilidad de negarse al tratamiento de sus datos personales, no obstante, los mismos son esenciales para realizar el trámite descrito en las finalidades que anteceden, por lo que de manifestar su negativa el mismo no podrá llevarse a cabo. El aviso de privacidad integral podrá consultarse en:</w:t>
      </w:r>
      <w:r>
        <w:rPr>
          <w:rFonts w:cstheme="minorHAnsi"/>
          <w:sz w:val="18"/>
          <w:szCs w:val="18"/>
        </w:rPr>
        <w:t xml:space="preserve"> </w:t>
      </w:r>
      <w:r w:rsidRPr="006A7163">
        <w:rPr>
          <w:rFonts w:cstheme="minorHAnsi"/>
          <w:sz w:val="18"/>
          <w:szCs w:val="18"/>
        </w:rPr>
        <w:t xml:space="preserve">·La página Web de la Secretaría de Educación y Deporte </w:t>
      </w:r>
      <w:hyperlink r:id="rId8" w:history="1">
        <w:r w:rsidRPr="006A7163">
          <w:rPr>
            <w:rStyle w:val="Hipervnculo"/>
            <w:rFonts w:cstheme="minorHAnsi"/>
            <w:sz w:val="18"/>
            <w:szCs w:val="18"/>
          </w:rPr>
          <w:t>www.educacion.chihuahua.gob.mx</w:t>
        </w:r>
      </w:hyperlink>
      <w:r w:rsidRPr="006A7163">
        <w:rPr>
          <w:rFonts w:cstheme="minorHAnsi"/>
          <w:sz w:val="18"/>
          <w:szCs w:val="18"/>
        </w:rPr>
        <w:t xml:space="preserve"> en el apartado de transparencia, avisos de privacidad.</w:t>
      </w:r>
      <w:r>
        <w:rPr>
          <w:rFonts w:cstheme="minorHAnsi"/>
          <w:sz w:val="18"/>
          <w:szCs w:val="18"/>
        </w:rPr>
        <w:t xml:space="preserve"> </w:t>
      </w:r>
      <w:r w:rsidRPr="006A7163">
        <w:rPr>
          <w:rFonts w:cstheme="minorHAnsi"/>
          <w:sz w:val="18"/>
          <w:szCs w:val="18"/>
        </w:rPr>
        <w:t>·De manera física en las unidades administrativas que realicen el tratamiento de datos personales.</w:t>
      </w:r>
    </w:p>
    <w:p w14:paraId="3D96AE2F" w14:textId="77777777" w:rsidR="00920789" w:rsidRPr="006A7163" w:rsidRDefault="00920789" w:rsidP="00920789">
      <w:pPr>
        <w:jc w:val="both"/>
        <w:rPr>
          <w:rFonts w:cstheme="minorHAnsi"/>
          <w:sz w:val="18"/>
          <w:szCs w:val="18"/>
        </w:rPr>
      </w:pPr>
      <w:r w:rsidRPr="006A7163">
        <w:rPr>
          <w:rFonts w:cstheme="minorHAnsi"/>
          <w:sz w:val="18"/>
          <w:szCs w:val="18"/>
        </w:rPr>
        <w:t>En caso de no estar de acuerdo con el tratamiento o transferencia de sus datos personales, se le pide marque la siguiente casilla.</w:t>
      </w:r>
    </w:p>
    <w:p w14:paraId="3A5555E4" w14:textId="38728D19" w:rsidR="00920789" w:rsidRPr="006A7163" w:rsidRDefault="00920789" w:rsidP="00920789">
      <w:pPr>
        <w:jc w:val="both"/>
        <w:rPr>
          <w:rFonts w:cstheme="minorHAnsi"/>
          <w:sz w:val="18"/>
          <w:szCs w:val="18"/>
        </w:rPr>
      </w:pPr>
      <w:r w:rsidRPr="006A7163">
        <w:rPr>
          <w:rFonts w:cstheme="minorHAnsi"/>
          <w:noProof/>
          <w:sz w:val="18"/>
          <w:szCs w:val="18"/>
          <w:lang w:val="en-US"/>
        </w:rPr>
        <mc:AlternateContent>
          <mc:Choice Requires="wps">
            <w:drawing>
              <wp:anchor distT="0" distB="0" distL="114300" distR="114300" simplePos="0" relativeHeight="251662336" behindDoc="0" locked="0" layoutInCell="1" allowOverlap="1" wp14:anchorId="2EA71B13" wp14:editId="76EC6C09">
                <wp:simplePos x="0" y="0"/>
                <wp:positionH relativeFrom="column">
                  <wp:posOffset>34290</wp:posOffset>
                </wp:positionH>
                <wp:positionV relativeFrom="paragraph">
                  <wp:posOffset>20954</wp:posOffset>
                </wp:positionV>
                <wp:extent cx="336499" cy="224155"/>
                <wp:effectExtent l="0" t="0" r="26035" b="23495"/>
                <wp:wrapNone/>
                <wp:docPr id="760285348" name="1 Rectángulo"/>
                <wp:cNvGraphicFramePr/>
                <a:graphic xmlns:a="http://schemas.openxmlformats.org/drawingml/2006/main">
                  <a:graphicData uri="http://schemas.microsoft.com/office/word/2010/wordprocessingShape">
                    <wps:wsp>
                      <wps:cNvSpPr/>
                      <wps:spPr>
                        <a:xfrm>
                          <a:off x="0" y="0"/>
                          <a:ext cx="336499" cy="224155"/>
                        </a:xfrm>
                        <a:prstGeom prst="rect">
                          <a:avLst/>
                        </a:prstGeom>
                      </wps:spPr>
                      <wps:style>
                        <a:lnRef idx="2">
                          <a:schemeClr val="dk1"/>
                        </a:lnRef>
                        <a:fillRef idx="1">
                          <a:schemeClr val="lt1"/>
                        </a:fillRef>
                        <a:effectRef idx="0">
                          <a:schemeClr val="dk1"/>
                        </a:effectRef>
                        <a:fontRef idx="minor">
                          <a:schemeClr val="dk1"/>
                        </a:fontRef>
                      </wps:style>
                      <wps:txbx>
                        <w:txbxContent>
                          <w:p w14:paraId="41758336" w14:textId="56FAD925" w:rsidR="005B04F7" w:rsidRPr="005B04F7" w:rsidRDefault="005B04F7" w:rsidP="00C1611D">
                            <w:pPr>
                              <w:rPr>
                                <w:b/>
                                <w:bCs/>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A71B13" id="1 Rectángulo" o:spid="_x0000_s1026" style="position:absolute;left:0;text-align:left;margin-left:2.7pt;margin-top:1.65pt;width:26.5pt;height:17.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" fillcolor="white [3201]" strokecolor="black [3200]" strokeweight="1pt">
                <v:textbox>
                  <w:txbxContent>
                    <w:p w14:paraId="41758336" w14:textId="56FAD925" w:rsidR="005B04F7" w:rsidRPr="005B04F7" w:rsidRDefault="005B04F7" w:rsidP="00C1611D">
                      <w:pPr>
                        <w:rPr>
                          <w:b/>
                          <w:bCs/>
                          <w:lang w:val="en-US"/>
                        </w:rPr>
                      </w:pPr>
                    </w:p>
                  </w:txbxContent>
                </v:textbox>
              </v:rect>
            </w:pict>
          </mc:Fallback>
        </mc:AlternateContent>
      </w:r>
      <w:r>
        <w:rPr>
          <w:rFonts w:cstheme="minorHAnsi"/>
          <w:sz w:val="18"/>
          <w:szCs w:val="18"/>
        </w:rPr>
        <w:t xml:space="preserve">                  </w:t>
      </w:r>
      <w:r w:rsidRPr="006A7163">
        <w:rPr>
          <w:rFonts w:cstheme="minorHAnsi"/>
          <w:sz w:val="18"/>
          <w:szCs w:val="18"/>
        </w:rPr>
        <w:t>Otorgo el consentimiento al tratamiento y transferencia de mis datos personales.</w:t>
      </w:r>
    </w:p>
    <w:p w14:paraId="76CCD6FA" w14:textId="77777777" w:rsidR="00920789" w:rsidRPr="006A7163" w:rsidRDefault="00920789" w:rsidP="00920789">
      <w:pPr>
        <w:ind w:left="708"/>
        <w:jc w:val="both"/>
        <w:rPr>
          <w:rFonts w:cstheme="minorHAnsi"/>
          <w:sz w:val="18"/>
          <w:szCs w:val="18"/>
        </w:rPr>
      </w:pPr>
      <w:r w:rsidRPr="006A7163">
        <w:rPr>
          <w:rFonts w:cstheme="minorHAnsi"/>
          <w:noProof/>
          <w:sz w:val="18"/>
          <w:szCs w:val="18"/>
          <w:lang w:val="en-US"/>
        </w:rPr>
        <mc:AlternateContent>
          <mc:Choice Requires="wps">
            <w:drawing>
              <wp:anchor distT="0" distB="0" distL="114300" distR="114300" simplePos="0" relativeHeight="251663360" behindDoc="0" locked="0" layoutInCell="1" allowOverlap="1" wp14:anchorId="67A8DBFF" wp14:editId="540CC038">
                <wp:simplePos x="0" y="0"/>
                <wp:positionH relativeFrom="column">
                  <wp:posOffset>26035</wp:posOffset>
                </wp:positionH>
                <wp:positionV relativeFrom="paragraph">
                  <wp:posOffset>10160</wp:posOffset>
                </wp:positionV>
                <wp:extent cx="336499" cy="234086"/>
                <wp:effectExtent l="0" t="0" r="26035" b="13970"/>
                <wp:wrapNone/>
                <wp:docPr id="2" name="1 Rectángulo"/>
                <wp:cNvGraphicFramePr/>
                <a:graphic xmlns:a="http://schemas.openxmlformats.org/drawingml/2006/main">
                  <a:graphicData uri="http://schemas.microsoft.com/office/word/2010/wordprocessingShape">
                    <wps:wsp>
                      <wps:cNvSpPr/>
                      <wps:spPr>
                        <a:xfrm>
                          <a:off x="0" y="0"/>
                          <a:ext cx="336499" cy="2340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A02E7C" id="1 Rectángulo" o:spid="_x0000_s1026" style="position:absolute;margin-left:2.05pt;margin-top:.8pt;width:26.5pt;height:18.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" fillcolor="white [3201]" strokecolor="black [3200]" strokeweight="1pt"/>
            </w:pict>
          </mc:Fallback>
        </mc:AlternateContent>
      </w:r>
      <w:r w:rsidRPr="006A7163">
        <w:rPr>
          <w:rFonts w:cstheme="minorHAnsi"/>
          <w:sz w:val="18"/>
          <w:szCs w:val="18"/>
        </w:rPr>
        <w:t>No otorgo el consentimiento al tratamiento y transferencia de mis datos personales.</w:t>
      </w:r>
    </w:p>
    <w:p w14:paraId="390CAA56" w14:textId="77777777" w:rsidR="00920789" w:rsidRDefault="00920789" w:rsidP="00920789">
      <w:pPr>
        <w:jc w:val="both"/>
        <w:rPr>
          <w:rFonts w:cstheme="minorHAnsi"/>
          <w:sz w:val="18"/>
          <w:szCs w:val="18"/>
        </w:rPr>
      </w:pPr>
      <w:r>
        <w:rPr>
          <w:rFonts w:cstheme="minorHAnsi"/>
          <w:sz w:val="18"/>
          <w:szCs w:val="18"/>
        </w:rPr>
        <w:t xml:space="preserve"> </w:t>
      </w:r>
    </w:p>
    <w:p w14:paraId="1D312ECC" w14:textId="77777777" w:rsidR="005E7E04" w:rsidRDefault="005E7E04" w:rsidP="00920789">
      <w:pPr>
        <w:jc w:val="both"/>
        <w:rPr>
          <w:rFonts w:cstheme="minorHAnsi"/>
          <w:sz w:val="18"/>
          <w:szCs w:val="18"/>
        </w:rPr>
      </w:pPr>
    </w:p>
    <w:p w14:paraId="6A4B8BC2" w14:textId="608F4536" w:rsidR="00920789" w:rsidRPr="009D1699" w:rsidRDefault="00920789" w:rsidP="00920789">
      <w:pPr>
        <w:jc w:val="both"/>
        <w:rPr>
          <w:rFonts w:cstheme="minorHAnsi"/>
          <w:b/>
          <w:bCs/>
          <w:sz w:val="18"/>
          <w:szCs w:val="18"/>
        </w:rPr>
      </w:pPr>
      <w:r w:rsidRPr="006A7163">
        <w:rPr>
          <w:rFonts w:cstheme="minorHAnsi"/>
          <w:sz w:val="18"/>
          <w:szCs w:val="18"/>
        </w:rPr>
        <w:t xml:space="preserve">Firma del titular </w:t>
      </w:r>
      <w:r w:rsidR="005E7E04">
        <w:rPr>
          <w:rFonts w:cstheme="minorHAnsi"/>
          <w:sz w:val="18"/>
          <w:szCs w:val="18"/>
        </w:rPr>
        <w:t xml:space="preserve">de los datos personales: </w:t>
      </w:r>
      <w:r w:rsidR="005B04F7" w:rsidRPr="005E7E04">
        <w:rPr>
          <w:rFonts w:cstheme="minorHAnsi"/>
          <w:b/>
          <w:bCs/>
          <w:sz w:val="18"/>
          <w:szCs w:val="18"/>
        </w:rPr>
        <w:t>FIRMA INTEGRANTE (S)</w:t>
      </w:r>
      <w:r w:rsidR="009D1699" w:rsidRPr="005E7E04">
        <w:rPr>
          <w:rFonts w:cstheme="minorHAnsi"/>
          <w:b/>
          <w:bCs/>
          <w:sz w:val="18"/>
          <w:szCs w:val="18"/>
        </w:rPr>
        <w:t xml:space="preserve"> DEL C.C.S.</w:t>
      </w:r>
      <w:r w:rsidR="005E7E04">
        <w:rPr>
          <w:rFonts w:cstheme="minorHAnsi"/>
          <w:b/>
          <w:bCs/>
          <w:sz w:val="18"/>
          <w:szCs w:val="18"/>
        </w:rPr>
        <w:t xml:space="preserve"> ________________________________</w:t>
      </w:r>
    </w:p>
    <w:p w14:paraId="02DD0927" w14:textId="60E4AC1D" w:rsidR="005E7E04" w:rsidRDefault="005E7E04" w:rsidP="00920789">
      <w:pPr>
        <w:jc w:val="both"/>
        <w:rPr>
          <w:rFonts w:cstheme="minorHAnsi"/>
          <w:sz w:val="18"/>
          <w:szCs w:val="18"/>
        </w:rPr>
      </w:pPr>
      <w:r>
        <w:rPr>
          <w:rFonts w:cstheme="minorHAnsi"/>
          <w:sz w:val="18"/>
          <w:szCs w:val="18"/>
        </w:rPr>
        <w:t xml:space="preserve">                                                                      </w:t>
      </w:r>
    </w:p>
    <w:p w14:paraId="735F0D8B" w14:textId="77777777" w:rsidR="005E7E04" w:rsidRDefault="005E7E04" w:rsidP="00920789">
      <w:pPr>
        <w:jc w:val="both"/>
        <w:rPr>
          <w:rFonts w:cstheme="minorHAnsi"/>
          <w:sz w:val="18"/>
          <w:szCs w:val="18"/>
        </w:rPr>
      </w:pPr>
    </w:p>
    <w:p w14:paraId="42A2214F" w14:textId="2528865A" w:rsidR="005E7E04" w:rsidRDefault="005E7E04" w:rsidP="00920789">
      <w:pPr>
        <w:jc w:val="both"/>
        <w:rPr>
          <w:rFonts w:cstheme="minorHAnsi"/>
          <w:sz w:val="18"/>
          <w:szCs w:val="18"/>
        </w:rPr>
      </w:pPr>
      <w:r>
        <w:rPr>
          <w:rFonts w:cstheme="minorHAnsi"/>
          <w:sz w:val="18"/>
          <w:szCs w:val="18"/>
        </w:rPr>
        <w:t xml:space="preserve">                        ______________________________                                      __________________________________</w:t>
      </w:r>
    </w:p>
    <w:p w14:paraId="74B4C3C1" w14:textId="77777777" w:rsidR="005E7E04" w:rsidRDefault="005E7E04" w:rsidP="00920789">
      <w:pPr>
        <w:jc w:val="both"/>
        <w:rPr>
          <w:rFonts w:cstheme="minorHAnsi"/>
          <w:sz w:val="18"/>
          <w:szCs w:val="18"/>
        </w:rPr>
      </w:pPr>
    </w:p>
    <w:p w14:paraId="1C62CF96" w14:textId="1D9A35B1" w:rsidR="00D91EE9" w:rsidRDefault="00920789" w:rsidP="005E7E04">
      <w:pPr>
        <w:jc w:val="both"/>
        <w:rPr>
          <w:rFonts w:cstheme="minorHAnsi"/>
          <w:b/>
          <w:bCs/>
          <w:sz w:val="18"/>
          <w:szCs w:val="18"/>
        </w:rPr>
      </w:pPr>
      <w:r w:rsidRPr="006A7163">
        <w:rPr>
          <w:rFonts w:cstheme="minorHAnsi"/>
          <w:sz w:val="18"/>
          <w:szCs w:val="18"/>
        </w:rPr>
        <w:t xml:space="preserve">Fecha de elaboración: </w:t>
      </w:r>
      <w:r w:rsidRPr="005E7E04">
        <w:rPr>
          <w:rFonts w:cstheme="minorHAnsi"/>
          <w:b/>
          <w:bCs/>
          <w:sz w:val="18"/>
          <w:szCs w:val="18"/>
        </w:rPr>
        <w:t>________________</w:t>
      </w:r>
    </w:p>
    <w:p w14:paraId="400A95FA" w14:textId="77777777" w:rsidR="005E7E04" w:rsidRDefault="005E7E04" w:rsidP="005E7E04">
      <w:pPr>
        <w:jc w:val="both"/>
        <w:rPr>
          <w:rFonts w:cstheme="minorHAnsi"/>
          <w:b/>
          <w:bCs/>
          <w:sz w:val="18"/>
          <w:szCs w:val="18"/>
        </w:rPr>
      </w:pPr>
    </w:p>
    <w:p w14:paraId="223F9350" w14:textId="77777777" w:rsidR="00920789" w:rsidRDefault="00920789" w:rsidP="005E7E04">
      <w:pPr>
        <w:pStyle w:val="Sinespaciado"/>
        <w:jc w:val="center"/>
      </w:pPr>
      <w:r>
        <w:rPr>
          <w:noProof/>
          <w:lang w:val="en-US"/>
          <w14:ligatures w14:val="standardContextual"/>
        </w:rPr>
        <mc:AlternateContent>
          <mc:Choice Requires="wps">
            <w:drawing>
              <wp:anchor distT="0" distB="0" distL="114300" distR="114300" simplePos="0" relativeHeight="251661312" behindDoc="0" locked="0" layoutInCell="1" allowOverlap="1" wp14:anchorId="0837047B" wp14:editId="41B397E2">
                <wp:simplePos x="0" y="0"/>
                <wp:positionH relativeFrom="column">
                  <wp:posOffset>1243965</wp:posOffset>
                </wp:positionH>
                <wp:positionV relativeFrom="paragraph">
                  <wp:posOffset>73660</wp:posOffset>
                </wp:positionV>
                <wp:extent cx="3028950" cy="9525"/>
                <wp:effectExtent l="0" t="0" r="19050" b="28575"/>
                <wp:wrapNone/>
                <wp:docPr id="1128079053" name="Conector recto 1"/>
                <wp:cNvGraphicFramePr/>
                <a:graphic xmlns:a="http://schemas.openxmlformats.org/drawingml/2006/main">
                  <a:graphicData uri="http://schemas.microsoft.com/office/word/2010/wordprocessingShape">
                    <wps:wsp>
                      <wps:cNvCnPr/>
                      <wps:spPr>
                        <a:xfrm>
                          <a:off x="0" y="0"/>
                          <a:ext cx="3028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168348" id="Conector rec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7.95pt,5.8pt" to="336.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" strokecolor="black [3213]" strokeweight=".5pt">
                <v:stroke joinstyle="miter"/>
              </v:line>
            </w:pict>
          </mc:Fallback>
        </mc:AlternateContent>
      </w:r>
    </w:p>
    <w:p w14:paraId="7C031F2D" w14:textId="15C27F18" w:rsidR="00920789" w:rsidRDefault="00920789" w:rsidP="005E7E04">
      <w:pPr>
        <w:pStyle w:val="Sinespaciado"/>
        <w:jc w:val="center"/>
      </w:pPr>
      <w:r>
        <w:t>C.P MAYRA GUADALUPÉ NAVARR</w:t>
      </w:r>
      <w:r w:rsidR="00D91EE9">
        <w:t>E</w:t>
      </w:r>
      <w:r>
        <w:t>TE BACA</w:t>
      </w:r>
    </w:p>
    <w:p w14:paraId="1ED00D9E" w14:textId="77777777" w:rsidR="00920789" w:rsidRPr="000E7889" w:rsidRDefault="00920789" w:rsidP="005E7E04">
      <w:pPr>
        <w:pStyle w:val="Sinespaciado"/>
        <w:jc w:val="center"/>
      </w:pPr>
      <w:r>
        <w:t>ENLACE ESTATAL DE CONTRALORÍA SOCIAL</w:t>
      </w:r>
    </w:p>
    <w:p w14:paraId="010374DB" w14:textId="77777777" w:rsidR="00BE2FD6" w:rsidRDefault="00BE2FD6" w:rsidP="00487256">
      <w:pPr>
        <w:spacing w:line="240" w:lineRule="auto"/>
        <w:jc w:val="both"/>
        <w:rPr>
          <w:rFonts w:ascii="Montserrat" w:hAnsi="Montserrat"/>
          <w:b/>
          <w:i/>
          <w:sz w:val="20"/>
          <w:szCs w:val="20"/>
        </w:rPr>
      </w:pPr>
    </w:p>
    <w:p w14:paraId="70693D46" w14:textId="77777777" w:rsidR="00C1611D" w:rsidRDefault="00C1611D" w:rsidP="005E7E04">
      <w:pPr>
        <w:spacing w:line="240" w:lineRule="auto"/>
        <w:jc w:val="both"/>
        <w:rPr>
          <w:rFonts w:ascii="Montserrat" w:hAnsi="Montserrat"/>
          <w:b/>
          <w:i/>
          <w:sz w:val="20"/>
          <w:szCs w:val="20"/>
        </w:rPr>
      </w:pPr>
    </w:p>
    <w:p w14:paraId="1060A8A9" w14:textId="77777777" w:rsidR="00C1611D" w:rsidRDefault="00C1611D" w:rsidP="005E7E04">
      <w:pPr>
        <w:spacing w:line="240" w:lineRule="auto"/>
        <w:jc w:val="both"/>
        <w:rPr>
          <w:rFonts w:ascii="Montserrat" w:hAnsi="Montserrat"/>
          <w:b/>
          <w:i/>
          <w:sz w:val="20"/>
          <w:szCs w:val="20"/>
        </w:rPr>
      </w:pPr>
    </w:p>
    <w:p w14:paraId="6733032E" w14:textId="77777777" w:rsidR="00C1611D" w:rsidRDefault="00C1611D" w:rsidP="005E7E04">
      <w:pPr>
        <w:spacing w:line="240" w:lineRule="auto"/>
        <w:jc w:val="both"/>
        <w:rPr>
          <w:rFonts w:ascii="Montserrat" w:hAnsi="Montserrat"/>
          <w:b/>
          <w:i/>
          <w:sz w:val="20"/>
          <w:szCs w:val="20"/>
        </w:rPr>
      </w:pPr>
    </w:p>
    <w:p w14:paraId="25D08DF8" w14:textId="7987D316" w:rsidR="00920789" w:rsidRDefault="00BE2FD6" w:rsidP="005E7E04">
      <w:pPr>
        <w:spacing w:line="240" w:lineRule="auto"/>
        <w:jc w:val="both"/>
        <w:rPr>
          <w:rFonts w:ascii="Montserrat" w:hAnsi="Montserrat"/>
          <w:b/>
          <w:i/>
          <w:sz w:val="20"/>
          <w:szCs w:val="20"/>
        </w:rPr>
      </w:pPr>
      <w:r>
        <w:rPr>
          <w:rFonts w:ascii="Montserrat" w:hAnsi="Montserrat"/>
          <w:b/>
          <w:i/>
          <w:noProof/>
          <w:sz w:val="20"/>
          <w:szCs w:val="20"/>
          <w:lang w:val="en-US"/>
        </w:rPr>
        <mc:AlternateContent>
          <mc:Choice Requires="wps">
            <w:drawing>
              <wp:anchor distT="0" distB="0" distL="114300" distR="114300" simplePos="0" relativeHeight="251659264" behindDoc="0" locked="0" layoutInCell="1" allowOverlap="1" wp14:anchorId="5507ECB3" wp14:editId="25D7DCBF">
                <wp:simplePos x="0" y="0"/>
                <wp:positionH relativeFrom="column">
                  <wp:posOffset>-3811</wp:posOffset>
                </wp:positionH>
                <wp:positionV relativeFrom="paragraph">
                  <wp:posOffset>96520</wp:posOffset>
                </wp:positionV>
                <wp:extent cx="6067425" cy="0"/>
                <wp:effectExtent l="0" t="19050" r="0" b="19050"/>
                <wp:wrapNone/>
                <wp:docPr id="1" name="Conector recto 1"/>
                <wp:cNvGraphicFramePr/>
                <a:graphic xmlns:a="http://schemas.openxmlformats.org/drawingml/2006/main">
                  <a:graphicData uri="http://schemas.microsoft.com/office/word/2010/wordprocessingShape">
                    <wps:wsp>
                      <wps:cNvCnPr/>
                      <wps:spPr>
                        <a:xfrm>
                          <a:off x="0" y="0"/>
                          <a:ext cx="6067425" cy="0"/>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5AA60E"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7.6pt" to="477.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" strokecolor="#9f2241 [3204]" strokeweight="2.25pt">
                <v:stroke dashstyle="dash" joinstyle="miter"/>
              </v:line>
            </w:pict>
          </mc:Fallback>
        </mc:AlternateContent>
      </w:r>
    </w:p>
    <w:tbl>
      <w:tblPr>
        <w:tblpPr w:leftFromText="141" w:rightFromText="141" w:vertAnchor="text" w:horzAnchor="margin" w:tblpXSpec="center" w:tblpY="400"/>
        <w:tblW w:w="10207" w:type="dxa"/>
        <w:tblCellMar>
          <w:left w:w="70" w:type="dxa"/>
          <w:right w:w="70" w:type="dxa"/>
        </w:tblCellMar>
        <w:tblLook w:val="04A0" w:firstRow="1" w:lastRow="0" w:firstColumn="1" w:lastColumn="0" w:noHBand="0" w:noVBand="1"/>
      </w:tblPr>
      <w:tblGrid>
        <w:gridCol w:w="2640"/>
        <w:gridCol w:w="2039"/>
        <w:gridCol w:w="3649"/>
        <w:gridCol w:w="3402"/>
      </w:tblGrid>
      <w:tr w:rsidR="005E7E04" w:rsidRPr="00D77281" w14:paraId="322C19B4" w14:textId="77777777" w:rsidTr="005E7E04">
        <w:trPr>
          <w:trHeight w:val="300"/>
        </w:trPr>
        <w:tc>
          <w:tcPr>
            <w:tcW w:w="2640" w:type="dxa"/>
            <w:tcBorders>
              <w:top w:val="nil"/>
              <w:left w:val="nil"/>
              <w:bottom w:val="nil"/>
              <w:right w:val="nil"/>
            </w:tcBorders>
            <w:shd w:val="clear" w:color="auto" w:fill="auto"/>
            <w:noWrap/>
            <w:vAlign w:val="bottom"/>
            <w:hideMark/>
          </w:tcPr>
          <w:p w14:paraId="1C4564B6" w14:textId="77777777" w:rsidR="005E7E04" w:rsidRPr="00D77281" w:rsidRDefault="005E7E04" w:rsidP="005E7E04">
            <w:pPr>
              <w:spacing w:after="0" w:line="240" w:lineRule="auto"/>
              <w:rPr>
                <w:rFonts w:ascii="Calibri" w:eastAsia="Times New Roman" w:hAnsi="Calibri" w:cs="Calibri"/>
                <w:color w:val="000000"/>
                <w:lang w:eastAsia="es-MX"/>
              </w:rPr>
            </w:pPr>
          </w:p>
          <w:tbl>
            <w:tblPr>
              <w:tblW w:w="0" w:type="auto"/>
              <w:tblCellSpacing w:w="0" w:type="dxa"/>
              <w:tblCellMar>
                <w:left w:w="0" w:type="dxa"/>
                <w:right w:w="0" w:type="dxa"/>
              </w:tblCellMar>
              <w:tblLook w:val="04A0" w:firstRow="1" w:lastRow="0" w:firstColumn="1" w:lastColumn="0" w:noHBand="0" w:noVBand="1"/>
            </w:tblPr>
            <w:tblGrid>
              <w:gridCol w:w="2500"/>
            </w:tblGrid>
            <w:tr w:rsidR="005E7E04" w:rsidRPr="00D77281" w14:paraId="743BABDE" w14:textId="77777777" w:rsidTr="0097457B">
              <w:trPr>
                <w:trHeight w:val="300"/>
                <w:tblCellSpacing w:w="0" w:type="dxa"/>
              </w:trPr>
              <w:tc>
                <w:tcPr>
                  <w:tcW w:w="2500" w:type="dxa"/>
                  <w:tcBorders>
                    <w:top w:val="nil"/>
                    <w:left w:val="nil"/>
                    <w:bottom w:val="nil"/>
                    <w:right w:val="nil"/>
                  </w:tcBorders>
                  <w:shd w:val="clear" w:color="auto" w:fill="auto"/>
                  <w:noWrap/>
                  <w:vAlign w:val="bottom"/>
                  <w:hideMark/>
                </w:tcPr>
                <w:p w14:paraId="2D3563A0" w14:textId="77777777" w:rsidR="005E7E04" w:rsidRPr="00D77281" w:rsidRDefault="005E7E04" w:rsidP="00C1611D">
                  <w:pPr>
                    <w:framePr w:hSpace="141" w:wrap="around" w:vAnchor="text" w:hAnchor="margin" w:xAlign="center" w:y="400"/>
                    <w:spacing w:after="0" w:line="240" w:lineRule="auto"/>
                    <w:rPr>
                      <w:rFonts w:ascii="Calibri" w:eastAsia="Times New Roman" w:hAnsi="Calibri" w:cs="Calibri"/>
                      <w:color w:val="000000"/>
                      <w:lang w:eastAsia="es-MX"/>
                    </w:rPr>
                  </w:pPr>
                </w:p>
              </w:tc>
            </w:tr>
          </w:tbl>
          <w:p w14:paraId="303D4D13" w14:textId="77777777" w:rsidR="005E7E04" w:rsidRPr="00D77281" w:rsidRDefault="005E7E04" w:rsidP="005E7E04">
            <w:pPr>
              <w:spacing w:after="0" w:line="240" w:lineRule="auto"/>
              <w:rPr>
                <w:rFonts w:ascii="Calibri" w:eastAsia="Times New Roman" w:hAnsi="Calibri" w:cs="Calibri"/>
                <w:color w:val="000000"/>
                <w:lang w:eastAsia="es-MX"/>
              </w:rPr>
            </w:pPr>
          </w:p>
        </w:tc>
        <w:tc>
          <w:tcPr>
            <w:tcW w:w="2039" w:type="dxa"/>
            <w:tcBorders>
              <w:top w:val="nil"/>
              <w:left w:val="nil"/>
              <w:bottom w:val="nil"/>
              <w:right w:val="nil"/>
            </w:tcBorders>
            <w:shd w:val="clear" w:color="auto" w:fill="auto"/>
            <w:noWrap/>
            <w:vAlign w:val="bottom"/>
            <w:hideMark/>
          </w:tcPr>
          <w:p w14:paraId="3AC29B42"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2126" w:type="dxa"/>
            <w:tcBorders>
              <w:top w:val="nil"/>
              <w:left w:val="nil"/>
              <w:bottom w:val="nil"/>
              <w:right w:val="nil"/>
            </w:tcBorders>
            <w:shd w:val="clear" w:color="auto" w:fill="auto"/>
            <w:noWrap/>
            <w:vAlign w:val="bottom"/>
            <w:hideMark/>
          </w:tcPr>
          <w:p w14:paraId="56CB0625"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3402" w:type="dxa"/>
            <w:tcBorders>
              <w:top w:val="nil"/>
              <w:left w:val="nil"/>
              <w:bottom w:val="nil"/>
              <w:right w:val="nil"/>
            </w:tcBorders>
            <w:shd w:val="clear" w:color="auto" w:fill="auto"/>
            <w:noWrap/>
            <w:vAlign w:val="bottom"/>
            <w:hideMark/>
          </w:tcPr>
          <w:p w14:paraId="45B7AB1C"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r>
      <w:tr w:rsidR="005E7E04" w:rsidRPr="00D77281" w14:paraId="6A9C7B56" w14:textId="77777777" w:rsidTr="005E7E04">
        <w:trPr>
          <w:trHeight w:val="300"/>
        </w:trPr>
        <w:tc>
          <w:tcPr>
            <w:tcW w:w="2640" w:type="dxa"/>
            <w:tcBorders>
              <w:top w:val="nil"/>
              <w:left w:val="nil"/>
              <w:bottom w:val="nil"/>
              <w:right w:val="nil"/>
            </w:tcBorders>
            <w:shd w:val="clear" w:color="auto" w:fill="auto"/>
            <w:noWrap/>
            <w:vAlign w:val="bottom"/>
            <w:hideMark/>
          </w:tcPr>
          <w:p w14:paraId="60E2E1A2"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2039" w:type="dxa"/>
            <w:tcBorders>
              <w:top w:val="nil"/>
              <w:left w:val="nil"/>
              <w:bottom w:val="nil"/>
              <w:right w:val="nil"/>
            </w:tcBorders>
            <w:shd w:val="clear" w:color="auto" w:fill="auto"/>
            <w:noWrap/>
            <w:vAlign w:val="bottom"/>
            <w:hideMark/>
          </w:tcPr>
          <w:p w14:paraId="7AF6FC7C"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2126" w:type="dxa"/>
            <w:tcBorders>
              <w:top w:val="nil"/>
              <w:left w:val="nil"/>
              <w:bottom w:val="nil"/>
              <w:right w:val="nil"/>
            </w:tcBorders>
            <w:shd w:val="clear" w:color="auto" w:fill="auto"/>
            <w:noWrap/>
            <w:vAlign w:val="bottom"/>
            <w:hideMark/>
          </w:tcPr>
          <w:p w14:paraId="70410BD1"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3402" w:type="dxa"/>
            <w:tcBorders>
              <w:top w:val="nil"/>
              <w:left w:val="nil"/>
              <w:bottom w:val="nil"/>
              <w:right w:val="nil"/>
            </w:tcBorders>
            <w:shd w:val="clear" w:color="auto" w:fill="auto"/>
            <w:noWrap/>
            <w:vAlign w:val="bottom"/>
            <w:hideMark/>
          </w:tcPr>
          <w:p w14:paraId="0A6F4AFD"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r w:rsidRPr="00D77281">
              <w:rPr>
                <w:rFonts w:ascii="Calibri" w:eastAsia="Times New Roman" w:hAnsi="Calibri" w:cs="Calibri"/>
                <w:noProof/>
                <w:color w:val="000000"/>
                <w:lang w:val="en-US"/>
              </w:rPr>
              <w:drawing>
                <wp:anchor distT="0" distB="0" distL="114300" distR="114300" simplePos="0" relativeHeight="251665408" behindDoc="0" locked="0" layoutInCell="1" allowOverlap="1" wp14:anchorId="2E2B598E" wp14:editId="50176FD5">
                  <wp:simplePos x="0" y="0"/>
                  <wp:positionH relativeFrom="column">
                    <wp:posOffset>-4361815</wp:posOffset>
                  </wp:positionH>
                  <wp:positionV relativeFrom="paragraph">
                    <wp:posOffset>-139700</wp:posOffset>
                  </wp:positionV>
                  <wp:extent cx="6482715" cy="1276350"/>
                  <wp:effectExtent l="0" t="0" r="0" b="0"/>
                  <wp:wrapNone/>
                  <wp:docPr id="1174439727" name="Imagen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4A826B-CA0E-E091-DDFD-B12138C886FA}"/>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4A826B-CA0E-E091-DDFD-B12138C886FA}"/>
                              </a:ext>
                            </a:extLst>
                          </pic:cNvPr>
                          <pic:cNvPicPr>
                            <a:picLocks noChangeAspect="1"/>
                          </pic:cNvPicPr>
                        </pic:nvPicPr>
                        <pic:blipFill>
                          <a:blip r:embed="rId9"/>
                          <a:stretch>
                            <a:fillRect/>
                          </a:stretch>
                        </pic:blipFill>
                        <pic:spPr>
                          <a:xfrm>
                            <a:off x="0" y="0"/>
                            <a:ext cx="6482715" cy="1276350"/>
                          </a:xfrm>
                          <a:prstGeom prst="rect">
                            <a:avLst/>
                          </a:prstGeom>
                        </pic:spPr>
                      </pic:pic>
                    </a:graphicData>
                  </a:graphic>
                  <wp14:sizeRelH relativeFrom="page">
                    <wp14:pctWidth>0</wp14:pctWidth>
                  </wp14:sizeRelH>
                  <wp14:sizeRelV relativeFrom="page">
                    <wp14:pctHeight>0</wp14:pctHeight>
                  </wp14:sizeRelV>
                </wp:anchor>
              </w:drawing>
            </w:r>
          </w:p>
        </w:tc>
      </w:tr>
      <w:tr w:rsidR="005E7E04" w:rsidRPr="00D77281" w14:paraId="70827AB5" w14:textId="77777777" w:rsidTr="005E7E04">
        <w:trPr>
          <w:trHeight w:val="300"/>
        </w:trPr>
        <w:tc>
          <w:tcPr>
            <w:tcW w:w="2640" w:type="dxa"/>
            <w:tcBorders>
              <w:top w:val="nil"/>
              <w:left w:val="nil"/>
              <w:bottom w:val="nil"/>
              <w:right w:val="nil"/>
            </w:tcBorders>
            <w:shd w:val="clear" w:color="auto" w:fill="auto"/>
            <w:noWrap/>
            <w:vAlign w:val="bottom"/>
            <w:hideMark/>
          </w:tcPr>
          <w:p w14:paraId="103491A0"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2039" w:type="dxa"/>
            <w:tcBorders>
              <w:top w:val="nil"/>
              <w:left w:val="nil"/>
              <w:bottom w:val="nil"/>
              <w:right w:val="nil"/>
            </w:tcBorders>
            <w:shd w:val="clear" w:color="auto" w:fill="auto"/>
            <w:noWrap/>
            <w:vAlign w:val="bottom"/>
            <w:hideMark/>
          </w:tcPr>
          <w:p w14:paraId="4BC35282"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2126" w:type="dxa"/>
            <w:tcBorders>
              <w:top w:val="nil"/>
              <w:left w:val="nil"/>
              <w:bottom w:val="nil"/>
              <w:right w:val="nil"/>
            </w:tcBorders>
            <w:shd w:val="clear" w:color="auto" w:fill="auto"/>
            <w:noWrap/>
            <w:vAlign w:val="bottom"/>
            <w:hideMark/>
          </w:tcPr>
          <w:p w14:paraId="1F412596"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3402" w:type="dxa"/>
            <w:tcBorders>
              <w:top w:val="nil"/>
              <w:left w:val="nil"/>
              <w:bottom w:val="nil"/>
              <w:right w:val="nil"/>
            </w:tcBorders>
            <w:shd w:val="clear" w:color="auto" w:fill="auto"/>
            <w:noWrap/>
            <w:vAlign w:val="bottom"/>
            <w:hideMark/>
          </w:tcPr>
          <w:p w14:paraId="214BB599"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r>
      <w:tr w:rsidR="005E7E04" w:rsidRPr="00D77281" w14:paraId="49FE0D50" w14:textId="77777777" w:rsidTr="005E7E04">
        <w:trPr>
          <w:trHeight w:val="300"/>
        </w:trPr>
        <w:tc>
          <w:tcPr>
            <w:tcW w:w="2640" w:type="dxa"/>
            <w:tcBorders>
              <w:top w:val="nil"/>
              <w:left w:val="nil"/>
              <w:bottom w:val="nil"/>
              <w:right w:val="nil"/>
            </w:tcBorders>
            <w:shd w:val="clear" w:color="auto" w:fill="auto"/>
            <w:noWrap/>
            <w:vAlign w:val="bottom"/>
            <w:hideMark/>
          </w:tcPr>
          <w:p w14:paraId="58AA6092"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2039" w:type="dxa"/>
            <w:tcBorders>
              <w:top w:val="nil"/>
              <w:left w:val="nil"/>
              <w:bottom w:val="nil"/>
              <w:right w:val="nil"/>
            </w:tcBorders>
            <w:shd w:val="clear" w:color="auto" w:fill="auto"/>
            <w:noWrap/>
            <w:vAlign w:val="bottom"/>
            <w:hideMark/>
          </w:tcPr>
          <w:p w14:paraId="1B47B3C2"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2126" w:type="dxa"/>
            <w:tcBorders>
              <w:top w:val="nil"/>
              <w:left w:val="nil"/>
              <w:bottom w:val="nil"/>
              <w:right w:val="nil"/>
            </w:tcBorders>
            <w:shd w:val="clear" w:color="auto" w:fill="auto"/>
            <w:noWrap/>
            <w:vAlign w:val="bottom"/>
            <w:hideMark/>
          </w:tcPr>
          <w:p w14:paraId="28C7D07A"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3402" w:type="dxa"/>
            <w:tcBorders>
              <w:top w:val="nil"/>
              <w:left w:val="nil"/>
              <w:bottom w:val="nil"/>
              <w:right w:val="nil"/>
            </w:tcBorders>
            <w:shd w:val="clear" w:color="auto" w:fill="auto"/>
            <w:noWrap/>
            <w:vAlign w:val="bottom"/>
            <w:hideMark/>
          </w:tcPr>
          <w:p w14:paraId="1495983D"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r>
      <w:tr w:rsidR="005E7E04" w:rsidRPr="00D77281" w14:paraId="3076E8AE" w14:textId="77777777" w:rsidTr="005E7E04">
        <w:trPr>
          <w:trHeight w:val="300"/>
        </w:trPr>
        <w:tc>
          <w:tcPr>
            <w:tcW w:w="2640" w:type="dxa"/>
            <w:tcBorders>
              <w:top w:val="nil"/>
              <w:left w:val="nil"/>
              <w:bottom w:val="nil"/>
              <w:right w:val="nil"/>
            </w:tcBorders>
            <w:shd w:val="clear" w:color="auto" w:fill="auto"/>
            <w:noWrap/>
            <w:vAlign w:val="bottom"/>
            <w:hideMark/>
          </w:tcPr>
          <w:p w14:paraId="325195E6"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2039" w:type="dxa"/>
            <w:tcBorders>
              <w:top w:val="nil"/>
              <w:left w:val="nil"/>
              <w:bottom w:val="nil"/>
              <w:right w:val="nil"/>
            </w:tcBorders>
            <w:shd w:val="clear" w:color="auto" w:fill="auto"/>
            <w:noWrap/>
            <w:vAlign w:val="bottom"/>
            <w:hideMark/>
          </w:tcPr>
          <w:p w14:paraId="7EF0583D"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2126" w:type="dxa"/>
            <w:tcBorders>
              <w:top w:val="nil"/>
              <w:left w:val="nil"/>
              <w:bottom w:val="nil"/>
              <w:right w:val="nil"/>
            </w:tcBorders>
            <w:shd w:val="clear" w:color="auto" w:fill="auto"/>
            <w:noWrap/>
            <w:vAlign w:val="bottom"/>
            <w:hideMark/>
          </w:tcPr>
          <w:p w14:paraId="65762B7F"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3402" w:type="dxa"/>
            <w:tcBorders>
              <w:top w:val="nil"/>
              <w:left w:val="nil"/>
              <w:bottom w:val="nil"/>
              <w:right w:val="nil"/>
            </w:tcBorders>
            <w:shd w:val="clear" w:color="auto" w:fill="auto"/>
            <w:noWrap/>
            <w:vAlign w:val="bottom"/>
            <w:hideMark/>
          </w:tcPr>
          <w:p w14:paraId="016F936A"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r>
      <w:tr w:rsidR="005E7E04" w:rsidRPr="00D77281" w14:paraId="6B7348D5" w14:textId="77777777" w:rsidTr="005E7E04">
        <w:trPr>
          <w:trHeight w:val="300"/>
        </w:trPr>
        <w:tc>
          <w:tcPr>
            <w:tcW w:w="2640" w:type="dxa"/>
            <w:tcBorders>
              <w:top w:val="nil"/>
              <w:left w:val="nil"/>
              <w:bottom w:val="nil"/>
              <w:right w:val="nil"/>
            </w:tcBorders>
            <w:shd w:val="clear" w:color="auto" w:fill="auto"/>
            <w:noWrap/>
            <w:vAlign w:val="bottom"/>
            <w:hideMark/>
          </w:tcPr>
          <w:p w14:paraId="5CC92444"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2039" w:type="dxa"/>
            <w:tcBorders>
              <w:top w:val="nil"/>
              <w:left w:val="nil"/>
              <w:bottom w:val="nil"/>
              <w:right w:val="nil"/>
            </w:tcBorders>
            <w:shd w:val="clear" w:color="auto" w:fill="auto"/>
            <w:noWrap/>
            <w:vAlign w:val="bottom"/>
            <w:hideMark/>
          </w:tcPr>
          <w:p w14:paraId="2B812DDE"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2126" w:type="dxa"/>
            <w:tcBorders>
              <w:top w:val="nil"/>
              <w:left w:val="nil"/>
              <w:bottom w:val="nil"/>
              <w:right w:val="nil"/>
            </w:tcBorders>
            <w:shd w:val="clear" w:color="auto" w:fill="auto"/>
            <w:noWrap/>
            <w:vAlign w:val="bottom"/>
            <w:hideMark/>
          </w:tcPr>
          <w:p w14:paraId="15C961B0"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3402" w:type="dxa"/>
            <w:tcBorders>
              <w:top w:val="nil"/>
              <w:left w:val="nil"/>
              <w:bottom w:val="nil"/>
              <w:right w:val="nil"/>
            </w:tcBorders>
            <w:shd w:val="clear" w:color="auto" w:fill="auto"/>
            <w:noWrap/>
            <w:vAlign w:val="bottom"/>
            <w:hideMark/>
          </w:tcPr>
          <w:p w14:paraId="69B54DB7"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r>
      <w:tr w:rsidR="005E7E04" w:rsidRPr="00D77281" w14:paraId="43514D3D" w14:textId="77777777" w:rsidTr="005E7E04">
        <w:trPr>
          <w:trHeight w:val="300"/>
        </w:trPr>
        <w:tc>
          <w:tcPr>
            <w:tcW w:w="2640" w:type="dxa"/>
            <w:tcBorders>
              <w:top w:val="nil"/>
              <w:left w:val="nil"/>
              <w:bottom w:val="nil"/>
              <w:right w:val="nil"/>
            </w:tcBorders>
            <w:shd w:val="clear" w:color="auto" w:fill="auto"/>
            <w:noWrap/>
            <w:vAlign w:val="bottom"/>
            <w:hideMark/>
          </w:tcPr>
          <w:p w14:paraId="40BE0E09"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2039" w:type="dxa"/>
            <w:tcBorders>
              <w:top w:val="nil"/>
              <w:left w:val="nil"/>
              <w:bottom w:val="nil"/>
              <w:right w:val="nil"/>
            </w:tcBorders>
            <w:shd w:val="clear" w:color="auto" w:fill="auto"/>
            <w:noWrap/>
            <w:vAlign w:val="bottom"/>
            <w:hideMark/>
          </w:tcPr>
          <w:p w14:paraId="562D5672"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2126" w:type="dxa"/>
            <w:tcBorders>
              <w:top w:val="nil"/>
              <w:left w:val="nil"/>
              <w:bottom w:val="nil"/>
              <w:right w:val="nil"/>
            </w:tcBorders>
            <w:shd w:val="clear" w:color="auto" w:fill="auto"/>
            <w:noWrap/>
            <w:vAlign w:val="bottom"/>
            <w:hideMark/>
          </w:tcPr>
          <w:p w14:paraId="245A31D3"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3402" w:type="dxa"/>
            <w:tcBorders>
              <w:top w:val="nil"/>
              <w:left w:val="nil"/>
              <w:bottom w:val="nil"/>
              <w:right w:val="nil"/>
            </w:tcBorders>
            <w:shd w:val="clear" w:color="auto" w:fill="auto"/>
            <w:noWrap/>
            <w:vAlign w:val="bottom"/>
            <w:hideMark/>
          </w:tcPr>
          <w:p w14:paraId="33364066"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r>
      <w:tr w:rsidR="005E7E04" w:rsidRPr="00D77281" w14:paraId="1589270D" w14:textId="77777777" w:rsidTr="005E7E04">
        <w:trPr>
          <w:trHeight w:val="533"/>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D023E" w14:textId="77777777" w:rsidR="005E7E04" w:rsidRPr="00D77281" w:rsidRDefault="005E7E04" w:rsidP="005E7E04">
            <w:pPr>
              <w:spacing w:after="0" w:line="240" w:lineRule="auto"/>
              <w:rPr>
                <w:rFonts w:ascii="Calibri" w:eastAsia="Times New Roman" w:hAnsi="Calibri" w:cs="Calibri"/>
                <w:color w:val="000000"/>
                <w:lang w:eastAsia="es-MX"/>
              </w:rPr>
            </w:pPr>
            <w:r w:rsidRPr="00D77281">
              <w:rPr>
                <w:rFonts w:ascii="Calibri" w:eastAsia="Times New Roman" w:hAnsi="Calibri" w:cs="Calibri"/>
                <w:color w:val="000000"/>
                <w:lang w:eastAsia="es-MX"/>
              </w:rPr>
              <w:t>ENTIDAD FEDERAQTIVA:</w:t>
            </w:r>
          </w:p>
        </w:tc>
        <w:tc>
          <w:tcPr>
            <w:tcW w:w="2039" w:type="dxa"/>
            <w:tcBorders>
              <w:top w:val="single" w:sz="4" w:space="0" w:color="auto"/>
              <w:left w:val="nil"/>
              <w:bottom w:val="single" w:sz="4" w:space="0" w:color="auto"/>
              <w:right w:val="single" w:sz="4" w:space="0" w:color="auto"/>
            </w:tcBorders>
            <w:shd w:val="clear" w:color="auto" w:fill="auto"/>
            <w:noWrap/>
            <w:vAlign w:val="bottom"/>
            <w:hideMark/>
          </w:tcPr>
          <w:p w14:paraId="0B1BB947" w14:textId="77777777" w:rsidR="005E7E04" w:rsidRPr="004F06D3" w:rsidRDefault="005E7E04" w:rsidP="005E7E04">
            <w:pPr>
              <w:spacing w:after="0" w:line="240" w:lineRule="auto"/>
              <w:rPr>
                <w:rFonts w:ascii="Calibri" w:eastAsia="Times New Roman" w:hAnsi="Calibri" w:cs="Calibri"/>
                <w:b/>
                <w:bCs/>
                <w:color w:val="000000"/>
                <w:sz w:val="28"/>
                <w:szCs w:val="28"/>
                <w:lang w:eastAsia="es-MX"/>
              </w:rPr>
            </w:pPr>
            <w:r w:rsidRPr="004F06D3">
              <w:rPr>
                <w:rFonts w:ascii="Calibri" w:eastAsia="Times New Roman" w:hAnsi="Calibri" w:cs="Calibri"/>
                <w:b/>
                <w:bCs/>
                <w:color w:val="000000"/>
                <w:sz w:val="28"/>
                <w:szCs w:val="28"/>
                <w:lang w:eastAsia="es-MX"/>
              </w:rPr>
              <w:t> CHIHUAHUA</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19F8779" w14:textId="77777777" w:rsidR="005E7E04" w:rsidRPr="00D77281" w:rsidRDefault="005E7E04" w:rsidP="005E7E04">
            <w:pPr>
              <w:spacing w:after="0" w:line="240" w:lineRule="auto"/>
              <w:rPr>
                <w:rFonts w:ascii="Calibri" w:eastAsia="Times New Roman" w:hAnsi="Calibri" w:cs="Calibri"/>
                <w:color w:val="000000"/>
                <w:lang w:eastAsia="es-MX"/>
              </w:rPr>
            </w:pPr>
            <w:r w:rsidRPr="00D77281">
              <w:rPr>
                <w:rFonts w:ascii="Calibri" w:eastAsia="Times New Roman" w:hAnsi="Calibri" w:cs="Calibri"/>
                <w:color w:val="000000"/>
                <w:lang w:eastAsia="es-MX"/>
              </w:rPr>
              <w:t>FECHA:</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201D0D04" w14:textId="4F5E5605" w:rsidR="005E7E04" w:rsidRPr="00D77281" w:rsidRDefault="005E7E04" w:rsidP="005E7E04">
            <w:pPr>
              <w:spacing w:after="0" w:line="240" w:lineRule="auto"/>
              <w:rPr>
                <w:rFonts w:ascii="Calibri" w:eastAsia="Times New Roman" w:hAnsi="Calibri" w:cs="Calibri"/>
                <w:color w:val="000000"/>
                <w:lang w:eastAsia="es-MX"/>
              </w:rPr>
            </w:pPr>
          </w:p>
        </w:tc>
      </w:tr>
      <w:tr w:rsidR="005E7E04" w:rsidRPr="00D77281" w14:paraId="63E4BEFC" w14:textId="77777777" w:rsidTr="005E7E04">
        <w:trPr>
          <w:trHeight w:val="764"/>
        </w:trPr>
        <w:tc>
          <w:tcPr>
            <w:tcW w:w="2640" w:type="dxa"/>
            <w:tcBorders>
              <w:top w:val="nil"/>
              <w:left w:val="single" w:sz="4" w:space="0" w:color="auto"/>
              <w:bottom w:val="single" w:sz="4" w:space="0" w:color="auto"/>
              <w:right w:val="single" w:sz="4" w:space="0" w:color="auto"/>
            </w:tcBorders>
            <w:shd w:val="clear" w:color="auto" w:fill="auto"/>
            <w:vAlign w:val="bottom"/>
            <w:hideMark/>
          </w:tcPr>
          <w:p w14:paraId="49ABD3F8" w14:textId="77777777" w:rsidR="005E7E04" w:rsidRPr="00D77281" w:rsidRDefault="005E7E04" w:rsidP="005E7E04">
            <w:pPr>
              <w:spacing w:after="0" w:line="240" w:lineRule="auto"/>
              <w:rPr>
                <w:rFonts w:ascii="Calibri" w:eastAsia="Times New Roman" w:hAnsi="Calibri" w:cs="Calibri"/>
                <w:color w:val="000000"/>
                <w:lang w:eastAsia="es-MX"/>
              </w:rPr>
            </w:pPr>
            <w:r w:rsidRPr="00D77281">
              <w:rPr>
                <w:rFonts w:ascii="Calibri" w:eastAsia="Times New Roman" w:hAnsi="Calibri" w:cs="Calibri"/>
                <w:color w:val="000000"/>
                <w:lang w:eastAsia="es-MX"/>
              </w:rPr>
              <w:t>NOMBRE DEL SERVICIO DE EDUCACIÓN ESPECIAL:</w:t>
            </w:r>
          </w:p>
        </w:tc>
        <w:tc>
          <w:tcPr>
            <w:tcW w:w="2039" w:type="dxa"/>
            <w:tcBorders>
              <w:top w:val="nil"/>
              <w:left w:val="nil"/>
              <w:bottom w:val="single" w:sz="4" w:space="0" w:color="auto"/>
              <w:right w:val="single" w:sz="4" w:space="0" w:color="auto"/>
            </w:tcBorders>
            <w:shd w:val="clear" w:color="auto" w:fill="auto"/>
            <w:noWrap/>
            <w:vAlign w:val="bottom"/>
            <w:hideMark/>
          </w:tcPr>
          <w:p w14:paraId="5FEFBE6A" w14:textId="77777777" w:rsidR="005E7E04" w:rsidRPr="004F06D3" w:rsidRDefault="005E7E04" w:rsidP="005E7E04">
            <w:pPr>
              <w:spacing w:after="0" w:line="240" w:lineRule="auto"/>
              <w:rPr>
                <w:rFonts w:ascii="Calibri" w:eastAsia="Times New Roman" w:hAnsi="Calibri" w:cs="Calibri"/>
                <w:b/>
                <w:bCs/>
                <w:color w:val="000000"/>
                <w:sz w:val="28"/>
                <w:szCs w:val="28"/>
                <w:lang w:eastAsia="es-MX"/>
              </w:rPr>
            </w:pPr>
            <w:r w:rsidRPr="004F06D3">
              <w:rPr>
                <w:rFonts w:ascii="Calibri" w:eastAsia="Times New Roman" w:hAnsi="Calibri" w:cs="Calibri"/>
                <w:b/>
                <w:bCs/>
                <w:color w:val="000000"/>
                <w:sz w:val="28"/>
                <w:szCs w:val="28"/>
                <w:lang w:eastAsia="es-MX"/>
              </w:rPr>
              <w:t> PFSEE S295</w:t>
            </w:r>
          </w:p>
        </w:tc>
        <w:tc>
          <w:tcPr>
            <w:tcW w:w="2126" w:type="dxa"/>
            <w:tcBorders>
              <w:top w:val="nil"/>
              <w:left w:val="nil"/>
              <w:bottom w:val="single" w:sz="4" w:space="0" w:color="auto"/>
              <w:right w:val="single" w:sz="4" w:space="0" w:color="auto"/>
            </w:tcBorders>
            <w:shd w:val="clear" w:color="auto" w:fill="auto"/>
            <w:vAlign w:val="bottom"/>
            <w:hideMark/>
          </w:tcPr>
          <w:p w14:paraId="0B68C2E0" w14:textId="77777777" w:rsidR="005E7E04" w:rsidRPr="00D77281" w:rsidRDefault="005E7E04" w:rsidP="005E7E04">
            <w:pPr>
              <w:spacing w:after="0" w:line="240" w:lineRule="auto"/>
              <w:rPr>
                <w:rFonts w:ascii="Calibri" w:eastAsia="Times New Roman" w:hAnsi="Calibri" w:cs="Calibri"/>
                <w:color w:val="000000"/>
                <w:lang w:eastAsia="es-MX"/>
              </w:rPr>
            </w:pPr>
            <w:r w:rsidRPr="00D77281">
              <w:rPr>
                <w:rFonts w:ascii="Calibri" w:eastAsia="Times New Roman" w:hAnsi="Calibri" w:cs="Calibri"/>
                <w:color w:val="000000"/>
                <w:lang w:eastAsia="es-MX"/>
              </w:rPr>
              <w:t>NOMBRE DEL COMITÉ:</w:t>
            </w:r>
          </w:p>
        </w:tc>
        <w:tc>
          <w:tcPr>
            <w:tcW w:w="3402" w:type="dxa"/>
            <w:tcBorders>
              <w:top w:val="nil"/>
              <w:left w:val="nil"/>
              <w:bottom w:val="single" w:sz="4" w:space="0" w:color="auto"/>
              <w:right w:val="single" w:sz="4" w:space="0" w:color="auto"/>
            </w:tcBorders>
            <w:shd w:val="clear" w:color="auto" w:fill="auto"/>
            <w:noWrap/>
            <w:vAlign w:val="bottom"/>
            <w:hideMark/>
          </w:tcPr>
          <w:p w14:paraId="4D08C119" w14:textId="7116DE52" w:rsidR="005E7E04" w:rsidRPr="005924D9" w:rsidRDefault="005E7E04" w:rsidP="00BC3CB2">
            <w:pPr>
              <w:spacing w:after="0" w:line="240" w:lineRule="auto"/>
              <w:rPr>
                <w:rFonts w:ascii="Calibri" w:eastAsia="Times New Roman" w:hAnsi="Calibri" w:cs="Calibri"/>
                <w:b/>
                <w:color w:val="000000"/>
                <w:sz w:val="28"/>
                <w:szCs w:val="28"/>
                <w:lang w:eastAsia="es-MX"/>
              </w:rPr>
            </w:pPr>
          </w:p>
        </w:tc>
      </w:tr>
      <w:tr w:rsidR="005E7E04" w:rsidRPr="00D77281" w14:paraId="085B11BF" w14:textId="77777777" w:rsidTr="005E7E04">
        <w:trPr>
          <w:trHeight w:val="603"/>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597FC0C2" w14:textId="77777777" w:rsidR="005E7E04" w:rsidRPr="00D77281" w:rsidRDefault="005E7E04" w:rsidP="005E7E04">
            <w:pPr>
              <w:spacing w:after="0" w:line="240" w:lineRule="auto"/>
              <w:rPr>
                <w:rFonts w:ascii="Calibri" w:eastAsia="Times New Roman" w:hAnsi="Calibri" w:cs="Calibri"/>
                <w:color w:val="000000"/>
                <w:lang w:eastAsia="es-MX"/>
              </w:rPr>
            </w:pPr>
            <w:r w:rsidRPr="00D77281">
              <w:rPr>
                <w:rFonts w:ascii="Calibri" w:eastAsia="Times New Roman" w:hAnsi="Calibri" w:cs="Calibri"/>
                <w:color w:val="000000"/>
                <w:lang w:eastAsia="es-MX"/>
              </w:rPr>
              <w:t>CLAVE DEL COMITÉ:</w:t>
            </w:r>
          </w:p>
        </w:tc>
        <w:tc>
          <w:tcPr>
            <w:tcW w:w="756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512ABF2" w14:textId="02CDB821" w:rsidR="005E7E04" w:rsidRPr="005924D9" w:rsidRDefault="005E7E04" w:rsidP="00C1611D">
            <w:pPr>
              <w:spacing w:after="0" w:line="240" w:lineRule="auto"/>
              <w:rPr>
                <w:rFonts w:ascii="Calibri" w:eastAsia="Times New Roman" w:hAnsi="Calibri" w:cs="Calibri"/>
                <w:b/>
                <w:color w:val="000000"/>
                <w:sz w:val="28"/>
                <w:szCs w:val="28"/>
                <w:lang w:eastAsia="es-MX"/>
              </w:rPr>
            </w:pPr>
            <w:bookmarkStart w:id="1" w:name="_GoBack"/>
            <w:bookmarkEnd w:id="1"/>
          </w:p>
        </w:tc>
      </w:tr>
      <w:tr w:rsidR="005E7E04" w:rsidRPr="00D77281" w14:paraId="186F502C" w14:textId="77777777" w:rsidTr="005E7E04">
        <w:trPr>
          <w:trHeight w:val="575"/>
        </w:trPr>
        <w:tc>
          <w:tcPr>
            <w:tcW w:w="1020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C49405" w14:textId="77777777" w:rsidR="005E7E04" w:rsidRPr="00D77281" w:rsidRDefault="005E7E04" w:rsidP="005E7E04">
            <w:pPr>
              <w:spacing w:after="0" w:line="240" w:lineRule="auto"/>
              <w:jc w:val="center"/>
              <w:rPr>
                <w:rFonts w:ascii="Calibri" w:eastAsia="Times New Roman" w:hAnsi="Calibri" w:cs="Calibri"/>
                <w:color w:val="000000"/>
                <w:lang w:eastAsia="es-MX"/>
              </w:rPr>
            </w:pPr>
            <w:r w:rsidRPr="00D77281">
              <w:rPr>
                <w:rFonts w:ascii="Calibri" w:eastAsia="Times New Roman" w:hAnsi="Calibri" w:cs="Calibri"/>
                <w:color w:val="000000"/>
                <w:lang w:eastAsia="es-MX"/>
              </w:rPr>
              <w:t>"Esta Constancia de Registro del Comité Fungirán como comprobantes de su constitución".</w:t>
            </w:r>
          </w:p>
        </w:tc>
      </w:tr>
      <w:tr w:rsidR="005E7E04" w:rsidRPr="00D77281" w14:paraId="2F3DCA97" w14:textId="77777777" w:rsidTr="005E7E04">
        <w:trPr>
          <w:trHeight w:val="300"/>
        </w:trPr>
        <w:tc>
          <w:tcPr>
            <w:tcW w:w="2640" w:type="dxa"/>
            <w:tcBorders>
              <w:top w:val="nil"/>
              <w:left w:val="nil"/>
              <w:bottom w:val="nil"/>
              <w:right w:val="nil"/>
            </w:tcBorders>
            <w:shd w:val="clear" w:color="auto" w:fill="auto"/>
            <w:noWrap/>
            <w:vAlign w:val="bottom"/>
            <w:hideMark/>
          </w:tcPr>
          <w:p w14:paraId="01635EFC" w14:textId="77777777" w:rsidR="005E7E04" w:rsidRPr="00D77281" w:rsidRDefault="005E7E04" w:rsidP="005E7E04">
            <w:pPr>
              <w:spacing w:after="0" w:line="240" w:lineRule="auto"/>
              <w:jc w:val="center"/>
              <w:rPr>
                <w:rFonts w:ascii="Calibri" w:eastAsia="Times New Roman" w:hAnsi="Calibri" w:cs="Calibri"/>
                <w:color w:val="000000"/>
                <w:lang w:eastAsia="es-MX"/>
              </w:rPr>
            </w:pPr>
          </w:p>
        </w:tc>
        <w:tc>
          <w:tcPr>
            <w:tcW w:w="2039" w:type="dxa"/>
            <w:tcBorders>
              <w:top w:val="nil"/>
              <w:left w:val="nil"/>
              <w:bottom w:val="nil"/>
              <w:right w:val="nil"/>
            </w:tcBorders>
            <w:shd w:val="clear" w:color="auto" w:fill="auto"/>
            <w:noWrap/>
            <w:vAlign w:val="bottom"/>
            <w:hideMark/>
          </w:tcPr>
          <w:p w14:paraId="5C3FA976"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2126" w:type="dxa"/>
            <w:tcBorders>
              <w:top w:val="nil"/>
              <w:left w:val="nil"/>
              <w:bottom w:val="nil"/>
              <w:right w:val="nil"/>
            </w:tcBorders>
            <w:shd w:val="clear" w:color="auto" w:fill="auto"/>
            <w:noWrap/>
            <w:vAlign w:val="bottom"/>
            <w:hideMark/>
          </w:tcPr>
          <w:p w14:paraId="1154EB63"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3402" w:type="dxa"/>
            <w:tcBorders>
              <w:top w:val="nil"/>
              <w:left w:val="nil"/>
              <w:bottom w:val="nil"/>
              <w:right w:val="nil"/>
            </w:tcBorders>
            <w:shd w:val="clear" w:color="auto" w:fill="auto"/>
            <w:noWrap/>
            <w:vAlign w:val="bottom"/>
            <w:hideMark/>
          </w:tcPr>
          <w:p w14:paraId="01D6F9E7"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r>
      <w:tr w:rsidR="005E7E04" w:rsidRPr="00D77281" w14:paraId="1CCBBBB2" w14:textId="77777777" w:rsidTr="005E7E04">
        <w:trPr>
          <w:trHeight w:val="300"/>
        </w:trPr>
        <w:tc>
          <w:tcPr>
            <w:tcW w:w="2640" w:type="dxa"/>
            <w:tcBorders>
              <w:top w:val="nil"/>
              <w:left w:val="nil"/>
              <w:bottom w:val="nil"/>
              <w:right w:val="nil"/>
            </w:tcBorders>
            <w:shd w:val="clear" w:color="auto" w:fill="auto"/>
            <w:noWrap/>
            <w:vAlign w:val="bottom"/>
            <w:hideMark/>
          </w:tcPr>
          <w:p w14:paraId="7091DB1F" w14:textId="77777777" w:rsidR="005E7E04" w:rsidRPr="009D1699" w:rsidRDefault="005E7E04" w:rsidP="005E7E04">
            <w:pPr>
              <w:spacing w:after="0" w:line="240" w:lineRule="auto"/>
              <w:rPr>
                <w:rFonts w:ascii="Calibri" w:eastAsia="Times New Roman" w:hAnsi="Calibri" w:cs="Calibri"/>
                <w:b/>
                <w:bCs/>
                <w:color w:val="000000"/>
                <w:lang w:eastAsia="es-MX"/>
              </w:rPr>
            </w:pPr>
          </w:p>
          <w:tbl>
            <w:tblPr>
              <w:tblW w:w="0" w:type="auto"/>
              <w:tblCellSpacing w:w="0" w:type="dxa"/>
              <w:tblCellMar>
                <w:left w:w="0" w:type="dxa"/>
                <w:right w:w="0" w:type="dxa"/>
              </w:tblCellMar>
              <w:tblLook w:val="04A0" w:firstRow="1" w:lastRow="0" w:firstColumn="1" w:lastColumn="0" w:noHBand="0" w:noVBand="1"/>
            </w:tblPr>
            <w:tblGrid>
              <w:gridCol w:w="2500"/>
            </w:tblGrid>
            <w:tr w:rsidR="005E7E04" w:rsidRPr="009D1699" w14:paraId="02C4073B" w14:textId="77777777" w:rsidTr="0097457B">
              <w:trPr>
                <w:trHeight w:val="300"/>
                <w:tblCellSpacing w:w="0" w:type="dxa"/>
              </w:trPr>
              <w:tc>
                <w:tcPr>
                  <w:tcW w:w="2500" w:type="dxa"/>
                  <w:tcBorders>
                    <w:top w:val="nil"/>
                    <w:left w:val="nil"/>
                    <w:bottom w:val="nil"/>
                    <w:right w:val="nil"/>
                  </w:tcBorders>
                  <w:shd w:val="clear" w:color="auto" w:fill="auto"/>
                  <w:noWrap/>
                  <w:vAlign w:val="bottom"/>
                  <w:hideMark/>
                </w:tcPr>
                <w:p w14:paraId="2690240E" w14:textId="77777777" w:rsidR="005E7E04" w:rsidRPr="009D1699" w:rsidRDefault="005E7E04" w:rsidP="00C1611D">
                  <w:pPr>
                    <w:framePr w:hSpace="141" w:wrap="around" w:vAnchor="text" w:hAnchor="margin" w:xAlign="center" w:y="400"/>
                    <w:spacing w:after="0" w:line="240" w:lineRule="auto"/>
                    <w:rPr>
                      <w:rFonts w:ascii="Calibri" w:eastAsia="Times New Roman" w:hAnsi="Calibri" w:cs="Calibri"/>
                      <w:b/>
                      <w:bCs/>
                      <w:color w:val="000000"/>
                      <w:lang w:eastAsia="es-MX"/>
                    </w:rPr>
                  </w:pPr>
                </w:p>
              </w:tc>
            </w:tr>
            <w:tr w:rsidR="005E7E04" w:rsidRPr="009D1699" w14:paraId="3FC79D85" w14:textId="77777777" w:rsidTr="0097457B">
              <w:trPr>
                <w:trHeight w:val="300"/>
                <w:tblCellSpacing w:w="0" w:type="dxa"/>
              </w:trPr>
              <w:tc>
                <w:tcPr>
                  <w:tcW w:w="2500" w:type="dxa"/>
                  <w:tcBorders>
                    <w:top w:val="nil"/>
                    <w:left w:val="nil"/>
                    <w:bottom w:val="nil"/>
                    <w:right w:val="nil"/>
                  </w:tcBorders>
                  <w:shd w:val="clear" w:color="auto" w:fill="auto"/>
                  <w:noWrap/>
                  <w:vAlign w:val="bottom"/>
                </w:tcPr>
                <w:p w14:paraId="35560341" w14:textId="77777777" w:rsidR="005E7E04" w:rsidRPr="009D1699" w:rsidRDefault="005E7E04" w:rsidP="00C1611D">
                  <w:pPr>
                    <w:framePr w:hSpace="141" w:wrap="around" w:vAnchor="text" w:hAnchor="margin" w:xAlign="center" w:y="400"/>
                    <w:spacing w:after="0" w:line="240" w:lineRule="auto"/>
                    <w:rPr>
                      <w:rFonts w:ascii="Calibri" w:eastAsia="Times New Roman" w:hAnsi="Calibri" w:cs="Calibri"/>
                      <w:b/>
                      <w:bCs/>
                      <w:color w:val="000000"/>
                      <w:lang w:eastAsia="es-MX"/>
                    </w:rPr>
                  </w:pPr>
                </w:p>
              </w:tc>
            </w:tr>
          </w:tbl>
          <w:p w14:paraId="67F2DE0A" w14:textId="77777777" w:rsidR="005E7E04" w:rsidRPr="009D1699" w:rsidRDefault="005E7E04" w:rsidP="005E7E04">
            <w:pPr>
              <w:spacing w:after="0" w:line="240" w:lineRule="auto"/>
              <w:rPr>
                <w:rFonts w:ascii="Calibri" w:eastAsia="Times New Roman" w:hAnsi="Calibri" w:cs="Calibri"/>
                <w:b/>
                <w:bCs/>
                <w:color w:val="000000"/>
                <w:lang w:eastAsia="es-MX"/>
              </w:rPr>
            </w:pPr>
          </w:p>
        </w:tc>
        <w:tc>
          <w:tcPr>
            <w:tcW w:w="2039" w:type="dxa"/>
            <w:tcBorders>
              <w:top w:val="nil"/>
              <w:left w:val="nil"/>
              <w:bottom w:val="nil"/>
              <w:right w:val="nil"/>
            </w:tcBorders>
            <w:shd w:val="clear" w:color="auto" w:fill="auto"/>
            <w:noWrap/>
            <w:vAlign w:val="bottom"/>
            <w:hideMark/>
          </w:tcPr>
          <w:p w14:paraId="6B3D26F5" w14:textId="77777777" w:rsidR="005E7E04" w:rsidRPr="009D1699" w:rsidRDefault="005E7E04" w:rsidP="005E7E04">
            <w:pPr>
              <w:spacing w:after="0" w:line="240" w:lineRule="auto"/>
              <w:rPr>
                <w:rFonts w:ascii="Times New Roman" w:eastAsia="Times New Roman" w:hAnsi="Times New Roman" w:cs="Times New Roman"/>
                <w:b/>
                <w:bCs/>
                <w:sz w:val="20"/>
                <w:szCs w:val="20"/>
                <w:lang w:eastAsia="es-MX"/>
              </w:rPr>
            </w:pPr>
          </w:p>
        </w:tc>
        <w:tc>
          <w:tcPr>
            <w:tcW w:w="2126" w:type="dxa"/>
            <w:tcBorders>
              <w:top w:val="nil"/>
              <w:left w:val="nil"/>
              <w:bottom w:val="nil"/>
              <w:right w:val="nil"/>
            </w:tcBorders>
            <w:shd w:val="clear" w:color="auto" w:fill="auto"/>
            <w:noWrap/>
            <w:vAlign w:val="bottom"/>
            <w:hideMark/>
          </w:tcPr>
          <w:p w14:paraId="240C727A"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3402" w:type="dxa"/>
            <w:tcBorders>
              <w:top w:val="nil"/>
              <w:left w:val="nil"/>
              <w:bottom w:val="nil"/>
              <w:right w:val="nil"/>
            </w:tcBorders>
            <w:shd w:val="clear" w:color="auto" w:fill="auto"/>
            <w:noWrap/>
            <w:vAlign w:val="bottom"/>
            <w:hideMark/>
          </w:tcPr>
          <w:p w14:paraId="17AE38C5" w14:textId="77777777" w:rsidR="005E7E04" w:rsidRDefault="005E7E04" w:rsidP="005E7E04">
            <w:pPr>
              <w:spacing w:after="0" w:line="240" w:lineRule="auto"/>
              <w:rPr>
                <w:rFonts w:ascii="Times New Roman" w:eastAsia="Times New Roman" w:hAnsi="Times New Roman" w:cs="Times New Roman"/>
                <w:sz w:val="20"/>
                <w:szCs w:val="20"/>
                <w:lang w:eastAsia="es-MX"/>
              </w:rPr>
            </w:pPr>
          </w:p>
          <w:p w14:paraId="11C49611" w14:textId="77777777" w:rsidR="005E7E04" w:rsidRDefault="005E7E04" w:rsidP="005E7E04">
            <w:pPr>
              <w:spacing w:after="0" w:line="240" w:lineRule="auto"/>
              <w:rPr>
                <w:rFonts w:ascii="Times New Roman" w:eastAsia="Times New Roman" w:hAnsi="Times New Roman" w:cs="Times New Roman"/>
                <w:sz w:val="20"/>
                <w:szCs w:val="20"/>
                <w:lang w:eastAsia="es-MX"/>
              </w:rPr>
            </w:pPr>
          </w:p>
          <w:p w14:paraId="3DBDBC01" w14:textId="77777777" w:rsidR="005E7E04" w:rsidRDefault="005E7E04" w:rsidP="005E7E04">
            <w:pPr>
              <w:spacing w:after="0" w:line="240" w:lineRule="auto"/>
              <w:rPr>
                <w:rFonts w:ascii="Times New Roman" w:eastAsia="Times New Roman" w:hAnsi="Times New Roman" w:cs="Times New Roman"/>
                <w:sz w:val="20"/>
                <w:szCs w:val="20"/>
                <w:lang w:eastAsia="es-MX"/>
              </w:rPr>
            </w:pPr>
          </w:p>
          <w:p w14:paraId="32E24430" w14:textId="77777777" w:rsidR="005E7E04" w:rsidRDefault="005E7E04" w:rsidP="005E7E04">
            <w:pPr>
              <w:spacing w:after="0" w:line="240" w:lineRule="auto"/>
              <w:rPr>
                <w:rFonts w:ascii="Times New Roman" w:eastAsia="Times New Roman" w:hAnsi="Times New Roman" w:cs="Times New Roman"/>
                <w:sz w:val="20"/>
                <w:szCs w:val="20"/>
                <w:lang w:eastAsia="es-MX"/>
              </w:rPr>
            </w:pPr>
          </w:p>
          <w:p w14:paraId="2D5EA667" w14:textId="77777777" w:rsidR="005E7E04" w:rsidRDefault="005E7E04" w:rsidP="005E7E04">
            <w:pPr>
              <w:spacing w:after="0" w:line="240" w:lineRule="auto"/>
              <w:rPr>
                <w:rFonts w:ascii="Times New Roman" w:eastAsia="Times New Roman" w:hAnsi="Times New Roman" w:cs="Times New Roman"/>
                <w:sz w:val="20"/>
                <w:szCs w:val="20"/>
                <w:lang w:eastAsia="es-MX"/>
              </w:rPr>
            </w:pPr>
          </w:p>
          <w:p w14:paraId="0C907456"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r>
      <w:tr w:rsidR="005E7E04" w:rsidRPr="00D77281" w14:paraId="65138638" w14:textId="77777777" w:rsidTr="005E7E04">
        <w:trPr>
          <w:trHeight w:val="600"/>
        </w:trPr>
        <w:tc>
          <w:tcPr>
            <w:tcW w:w="4679" w:type="dxa"/>
            <w:gridSpan w:val="2"/>
            <w:tcBorders>
              <w:top w:val="nil"/>
              <w:left w:val="nil"/>
              <w:bottom w:val="nil"/>
              <w:right w:val="nil"/>
            </w:tcBorders>
            <w:shd w:val="clear" w:color="auto" w:fill="auto"/>
            <w:vAlign w:val="bottom"/>
            <w:hideMark/>
          </w:tcPr>
          <w:p w14:paraId="4EEC54D5" w14:textId="77777777" w:rsidR="005E7E04" w:rsidRPr="009D1699" w:rsidRDefault="005E7E04" w:rsidP="005E7E04">
            <w:pPr>
              <w:spacing w:after="0" w:line="240" w:lineRule="auto"/>
              <w:jc w:val="center"/>
              <w:rPr>
                <w:rFonts w:ascii="Calibri" w:eastAsia="Times New Roman" w:hAnsi="Calibri" w:cs="Calibri"/>
                <w:b/>
                <w:bCs/>
                <w:color w:val="000000"/>
                <w:lang w:eastAsia="es-MX"/>
              </w:rPr>
            </w:pPr>
            <w:r w:rsidRPr="00D77281">
              <w:rPr>
                <w:rFonts w:ascii="Calibri" w:eastAsia="Times New Roman" w:hAnsi="Calibri" w:cs="Calibri"/>
                <w:noProof/>
                <w:color w:val="000000"/>
                <w:lang w:val="en-US"/>
              </w:rPr>
              <mc:AlternateContent>
                <mc:Choice Requires="wps">
                  <w:drawing>
                    <wp:anchor distT="0" distB="0" distL="114300" distR="114300" simplePos="0" relativeHeight="251666432" behindDoc="0" locked="0" layoutInCell="1" allowOverlap="1" wp14:anchorId="2E2A10A7" wp14:editId="1ECD9B14">
                      <wp:simplePos x="0" y="0"/>
                      <wp:positionH relativeFrom="column">
                        <wp:posOffset>200660</wp:posOffset>
                      </wp:positionH>
                      <wp:positionV relativeFrom="paragraph">
                        <wp:posOffset>-155575</wp:posOffset>
                      </wp:positionV>
                      <wp:extent cx="2588895" cy="10160"/>
                      <wp:effectExtent l="0" t="0" r="20955" b="27940"/>
                      <wp:wrapNone/>
                      <wp:docPr id="286399386" name="Conector recto 1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9BD9D70-7BDB-8162-9F2A-78EBE1BE4253}"/>
                          </a:ext>
                        </a:extLst>
                      </wp:docPr>
                      <wp:cNvGraphicFramePr/>
                      <a:graphic xmlns:a="http://schemas.openxmlformats.org/drawingml/2006/main">
                        <a:graphicData uri="http://schemas.microsoft.com/office/word/2010/wordprocessingShape">
                          <wps:wsp>
                            <wps:cNvCnPr/>
                            <wps:spPr>
                              <a:xfrm>
                                <a:off x="0" y="0"/>
                                <a:ext cx="2588895" cy="10160"/>
                              </a:xfrm>
                              <a:prstGeom prst="line">
                                <a:avLst/>
                              </a:prstGeom>
                              <a:ln>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B19E62" id="Conector recto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2.25pt" to="219.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" strokecolor="windowText" strokeweight=".5pt">
                      <v:stroke joinstyle="miter"/>
                    </v:line>
                  </w:pict>
                </mc:Fallback>
              </mc:AlternateContent>
            </w:r>
            <w:r>
              <w:rPr>
                <w:rFonts w:ascii="Calibri" w:eastAsia="Times New Roman" w:hAnsi="Calibri" w:cs="Calibri"/>
                <w:color w:val="000000"/>
                <w:lang w:eastAsia="es-MX"/>
              </w:rPr>
              <w:t xml:space="preserve">    </w:t>
            </w:r>
            <w:r w:rsidRPr="005E7E04">
              <w:rPr>
                <w:rFonts w:ascii="Calibri" w:eastAsia="Times New Roman" w:hAnsi="Calibri" w:cs="Calibri"/>
                <w:b/>
                <w:bCs/>
                <w:color w:val="000000"/>
                <w:lang w:eastAsia="es-MX"/>
              </w:rPr>
              <w:t>Nombre y firma de la o el integrante del                                                                      comité de Contraloría Social</w:t>
            </w:r>
          </w:p>
        </w:tc>
        <w:tc>
          <w:tcPr>
            <w:tcW w:w="5528" w:type="dxa"/>
            <w:gridSpan w:val="2"/>
            <w:tcBorders>
              <w:top w:val="nil"/>
              <w:left w:val="nil"/>
              <w:bottom w:val="nil"/>
              <w:right w:val="nil"/>
            </w:tcBorders>
            <w:shd w:val="clear" w:color="auto" w:fill="auto"/>
            <w:noWrap/>
            <w:vAlign w:val="bottom"/>
            <w:hideMark/>
          </w:tcPr>
          <w:p w14:paraId="5B7F5FEB" w14:textId="77777777" w:rsidR="005E7E04" w:rsidRPr="007E6A83" w:rsidRDefault="005E7E04" w:rsidP="005E7E04">
            <w:pPr>
              <w:spacing w:after="0" w:line="240" w:lineRule="auto"/>
              <w:rPr>
                <w:rFonts w:ascii="Calibri" w:eastAsia="Times New Roman" w:hAnsi="Calibri" w:cs="Calibri"/>
                <w:b/>
                <w:color w:val="000000"/>
                <w:lang w:eastAsia="es-MX"/>
              </w:rPr>
            </w:pPr>
            <w:r w:rsidRPr="007E6A83">
              <w:rPr>
                <w:rFonts w:ascii="Calibri" w:eastAsia="Times New Roman" w:hAnsi="Calibri" w:cs="Calibri"/>
                <w:b/>
                <w:noProof/>
                <w:color w:val="000000"/>
                <w:lang w:val="en-US"/>
              </w:rPr>
              <mc:AlternateContent>
                <mc:Choice Requires="wps">
                  <w:drawing>
                    <wp:anchor distT="0" distB="0" distL="114300" distR="114300" simplePos="0" relativeHeight="251667456" behindDoc="0" locked="0" layoutInCell="1" allowOverlap="1" wp14:anchorId="50C321E3" wp14:editId="68F7D036">
                      <wp:simplePos x="0" y="0"/>
                      <wp:positionH relativeFrom="column">
                        <wp:posOffset>393700</wp:posOffset>
                      </wp:positionH>
                      <wp:positionV relativeFrom="paragraph">
                        <wp:posOffset>86995</wp:posOffset>
                      </wp:positionV>
                      <wp:extent cx="2773680" cy="0"/>
                      <wp:effectExtent l="0" t="0" r="0" b="0"/>
                      <wp:wrapNone/>
                      <wp:docPr id="793246666" name="Conector recto 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4034184-0846-A54B-EC92-18ABBF72E654}"/>
                          </a:ext>
                        </a:extLst>
                      </wp:docPr>
                      <wp:cNvGraphicFramePr/>
                      <a:graphic xmlns:a="http://schemas.openxmlformats.org/drawingml/2006/main">
                        <a:graphicData uri="http://schemas.microsoft.com/office/word/2010/wordprocessingShape">
                          <wps:wsp>
                            <wps:cNvCnPr/>
                            <wps:spPr>
                              <a:xfrm flipV="1">
                                <a:off x="0" y="0"/>
                                <a:ext cx="2773680" cy="0"/>
                              </a:xfrm>
                              <a:prstGeom prst="line">
                                <a:avLst/>
                              </a:prstGeom>
                              <a:ln>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A78E60" id="Conector recto 1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6.85pt" to="249.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" strokecolor="windowText" strokeweight=".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468"/>
            </w:tblGrid>
            <w:tr w:rsidR="005E7E04" w:rsidRPr="007E6A83" w14:paraId="63F2B6B6" w14:textId="77777777" w:rsidTr="0097457B">
              <w:trPr>
                <w:trHeight w:val="600"/>
                <w:tblCellSpacing w:w="0" w:type="dxa"/>
              </w:trPr>
              <w:tc>
                <w:tcPr>
                  <w:tcW w:w="4468" w:type="dxa"/>
                  <w:tcBorders>
                    <w:top w:val="nil"/>
                    <w:left w:val="nil"/>
                    <w:bottom w:val="nil"/>
                    <w:right w:val="nil"/>
                  </w:tcBorders>
                  <w:shd w:val="clear" w:color="auto" w:fill="auto"/>
                  <w:vAlign w:val="bottom"/>
                  <w:hideMark/>
                </w:tcPr>
                <w:p w14:paraId="408FB3D5" w14:textId="77777777" w:rsidR="005E7E04" w:rsidRPr="007E6A83" w:rsidRDefault="005E7E04" w:rsidP="00C1611D">
                  <w:pPr>
                    <w:framePr w:hSpace="141" w:wrap="around" w:vAnchor="text" w:hAnchor="margin" w:xAlign="center" w:y="400"/>
                    <w:spacing w:after="0" w:line="240" w:lineRule="auto"/>
                    <w:jc w:val="right"/>
                    <w:rPr>
                      <w:rFonts w:ascii="Calibri" w:eastAsia="Times New Roman" w:hAnsi="Calibri" w:cs="Calibri"/>
                      <w:b/>
                      <w:color w:val="000000"/>
                      <w:lang w:eastAsia="es-MX"/>
                    </w:rPr>
                  </w:pPr>
                  <w:r w:rsidRPr="007E6A83">
                    <w:rPr>
                      <w:rFonts w:ascii="Calibri" w:eastAsia="Times New Roman" w:hAnsi="Calibri" w:cs="Calibri"/>
                      <w:b/>
                      <w:color w:val="000000"/>
                      <w:lang w:eastAsia="es-MX"/>
                    </w:rPr>
                    <w:t xml:space="preserve">      C.P. Mayra Guadalupe Navarrete Baca                               Enlace Estatal de Contraloría Social</w:t>
                  </w:r>
                </w:p>
              </w:tc>
            </w:tr>
          </w:tbl>
          <w:p w14:paraId="71585721" w14:textId="77777777" w:rsidR="005E7E04" w:rsidRPr="007E6A83" w:rsidRDefault="005E7E04" w:rsidP="005E7E04">
            <w:pPr>
              <w:spacing w:after="0" w:line="240" w:lineRule="auto"/>
              <w:rPr>
                <w:rFonts w:ascii="Calibri" w:eastAsia="Times New Roman" w:hAnsi="Calibri" w:cs="Calibri"/>
                <w:b/>
                <w:color w:val="000000"/>
                <w:lang w:eastAsia="es-MX"/>
              </w:rPr>
            </w:pPr>
          </w:p>
        </w:tc>
      </w:tr>
      <w:tr w:rsidR="005E7E04" w:rsidRPr="00D77281" w14:paraId="748F07CE" w14:textId="77777777" w:rsidTr="005E7E04">
        <w:trPr>
          <w:trHeight w:val="300"/>
        </w:trPr>
        <w:tc>
          <w:tcPr>
            <w:tcW w:w="2640" w:type="dxa"/>
            <w:tcBorders>
              <w:top w:val="nil"/>
              <w:left w:val="nil"/>
              <w:bottom w:val="nil"/>
              <w:right w:val="nil"/>
            </w:tcBorders>
            <w:shd w:val="clear" w:color="auto" w:fill="auto"/>
            <w:noWrap/>
            <w:vAlign w:val="bottom"/>
            <w:hideMark/>
          </w:tcPr>
          <w:p w14:paraId="39110EA7"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2039" w:type="dxa"/>
            <w:tcBorders>
              <w:top w:val="nil"/>
              <w:left w:val="nil"/>
              <w:bottom w:val="nil"/>
              <w:right w:val="nil"/>
            </w:tcBorders>
            <w:shd w:val="clear" w:color="auto" w:fill="auto"/>
            <w:noWrap/>
            <w:vAlign w:val="bottom"/>
            <w:hideMark/>
          </w:tcPr>
          <w:p w14:paraId="5E6BDD41" w14:textId="77777777" w:rsidR="005E7E04" w:rsidRPr="00D77281" w:rsidRDefault="005E7E04" w:rsidP="005E7E04">
            <w:pPr>
              <w:spacing w:after="0" w:line="240" w:lineRule="auto"/>
              <w:rPr>
                <w:rFonts w:ascii="Times New Roman" w:eastAsia="Times New Roman" w:hAnsi="Times New Roman" w:cs="Times New Roman"/>
                <w:sz w:val="20"/>
                <w:szCs w:val="20"/>
                <w:lang w:eastAsia="es-MX"/>
              </w:rPr>
            </w:pPr>
          </w:p>
        </w:tc>
        <w:tc>
          <w:tcPr>
            <w:tcW w:w="2126" w:type="dxa"/>
            <w:tcBorders>
              <w:top w:val="nil"/>
              <w:left w:val="nil"/>
              <w:bottom w:val="nil"/>
              <w:right w:val="nil"/>
            </w:tcBorders>
            <w:shd w:val="clear" w:color="auto" w:fill="auto"/>
            <w:noWrap/>
            <w:vAlign w:val="bottom"/>
            <w:hideMark/>
          </w:tcPr>
          <w:p w14:paraId="1CA16097" w14:textId="23F0E6D9" w:rsidR="005E7E04" w:rsidRDefault="00133DA4" w:rsidP="005E7E04">
            <w:pPr>
              <w:spacing w:after="0" w:line="240" w:lineRule="auto"/>
              <w:rPr>
                <w:rFonts w:ascii="Times New Roman" w:eastAsia="Times New Roman" w:hAnsi="Times New Roman" w:cs="Times New Roman"/>
                <w:b/>
                <w:sz w:val="20"/>
                <w:szCs w:val="20"/>
                <w:lang w:eastAsia="es-MX"/>
              </w:rPr>
            </w:pPr>
            <w:hyperlink r:id="rId10" w:history="1">
              <w:r w:rsidR="000D3AA2" w:rsidRPr="008D31F2">
                <w:rPr>
                  <w:rStyle w:val="Hipervnculo"/>
                  <w:rFonts w:ascii="Times New Roman" w:eastAsia="Times New Roman" w:hAnsi="Times New Roman" w:cs="Times New Roman"/>
                  <w:b/>
                  <w:sz w:val="20"/>
                  <w:szCs w:val="20"/>
                  <w:lang w:eastAsia="es-MX"/>
                </w:rPr>
                <w:t>contraloriasocial@chihuahuaedu.gob.mx</w:t>
              </w:r>
            </w:hyperlink>
          </w:p>
          <w:p w14:paraId="6B13F67B" w14:textId="6BD4E4CE" w:rsidR="000D3AA2" w:rsidRPr="007E6A83" w:rsidRDefault="000D3AA2" w:rsidP="005E7E04">
            <w:pPr>
              <w:spacing w:after="0" w:line="240" w:lineRule="auto"/>
              <w:rPr>
                <w:rFonts w:ascii="Times New Roman" w:eastAsia="Times New Roman" w:hAnsi="Times New Roman" w:cs="Times New Roman"/>
                <w:b/>
                <w:sz w:val="20"/>
                <w:szCs w:val="20"/>
                <w:lang w:eastAsia="es-MX"/>
              </w:rPr>
            </w:pPr>
            <w:r>
              <w:rPr>
                <w:rFonts w:ascii="Times New Roman" w:eastAsia="Times New Roman" w:hAnsi="Times New Roman" w:cs="Times New Roman"/>
                <w:b/>
                <w:sz w:val="20"/>
                <w:szCs w:val="20"/>
                <w:lang w:eastAsia="es-MX"/>
              </w:rPr>
              <w:t xml:space="preserve">614.4.29.33.00 </w:t>
            </w:r>
            <w:proofErr w:type="spellStart"/>
            <w:r>
              <w:rPr>
                <w:rFonts w:ascii="Times New Roman" w:eastAsia="Times New Roman" w:hAnsi="Times New Roman" w:cs="Times New Roman"/>
                <w:b/>
                <w:sz w:val="20"/>
                <w:szCs w:val="20"/>
                <w:lang w:eastAsia="es-MX"/>
              </w:rPr>
              <w:t>extr</w:t>
            </w:r>
            <w:proofErr w:type="spellEnd"/>
            <w:r>
              <w:rPr>
                <w:rFonts w:ascii="Times New Roman" w:eastAsia="Times New Roman" w:hAnsi="Times New Roman" w:cs="Times New Roman"/>
                <w:b/>
                <w:sz w:val="20"/>
                <w:szCs w:val="20"/>
                <w:lang w:eastAsia="es-MX"/>
              </w:rPr>
              <w:t>. 12334, 12355 y 23925</w:t>
            </w:r>
          </w:p>
        </w:tc>
        <w:tc>
          <w:tcPr>
            <w:tcW w:w="3402" w:type="dxa"/>
            <w:tcBorders>
              <w:top w:val="nil"/>
              <w:left w:val="nil"/>
              <w:bottom w:val="nil"/>
              <w:right w:val="nil"/>
            </w:tcBorders>
            <w:shd w:val="clear" w:color="auto" w:fill="auto"/>
            <w:noWrap/>
            <w:vAlign w:val="bottom"/>
            <w:hideMark/>
          </w:tcPr>
          <w:p w14:paraId="77E3ADCA" w14:textId="77777777" w:rsidR="005E7E04" w:rsidRPr="007E6A83" w:rsidRDefault="005E7E04" w:rsidP="005E7E04">
            <w:pPr>
              <w:spacing w:after="0" w:line="240" w:lineRule="auto"/>
              <w:rPr>
                <w:rFonts w:ascii="Times New Roman" w:eastAsia="Times New Roman" w:hAnsi="Times New Roman" w:cs="Times New Roman"/>
                <w:b/>
                <w:sz w:val="20"/>
                <w:szCs w:val="20"/>
                <w:lang w:eastAsia="es-MX"/>
              </w:rPr>
            </w:pPr>
          </w:p>
        </w:tc>
      </w:tr>
    </w:tbl>
    <w:p w14:paraId="4CA2A0AE" w14:textId="7603317B" w:rsidR="00D91EE9" w:rsidRDefault="00920789" w:rsidP="005E7E04">
      <w:pPr>
        <w:spacing w:line="240" w:lineRule="auto"/>
        <w:ind w:right="-376"/>
        <w:jc w:val="both"/>
        <w:rPr>
          <w:rFonts w:ascii="Times New Roman" w:eastAsia="Times New Roman" w:hAnsi="Times New Roman" w:cs="Times New Roman"/>
          <w:sz w:val="20"/>
          <w:szCs w:val="20"/>
          <w:lang w:eastAsia="es-MX"/>
        </w:rPr>
      </w:pPr>
      <w:r>
        <w:rPr>
          <w:rFonts w:ascii="Montserrat" w:hAnsi="Montserrat"/>
          <w:b/>
          <w:i/>
          <w:sz w:val="20"/>
          <w:szCs w:val="20"/>
        </w:rPr>
        <w:tab/>
      </w:r>
      <w:r>
        <w:rPr>
          <w:rFonts w:ascii="Montserrat" w:hAnsi="Montserrat"/>
          <w:b/>
          <w:i/>
          <w:sz w:val="20"/>
          <w:szCs w:val="20"/>
        </w:rPr>
        <w:tab/>
      </w:r>
      <w:r>
        <w:rPr>
          <w:rFonts w:ascii="Montserrat" w:hAnsi="Montserrat"/>
          <w:b/>
          <w:i/>
          <w:sz w:val="20"/>
          <w:szCs w:val="20"/>
        </w:rPr>
        <w:tab/>
      </w:r>
      <w:r>
        <w:rPr>
          <w:rFonts w:ascii="Montserrat" w:hAnsi="Montserrat"/>
          <w:b/>
          <w:i/>
          <w:sz w:val="20"/>
          <w:szCs w:val="20"/>
        </w:rPr>
        <w:tab/>
      </w:r>
      <w:r w:rsidR="005E7E04">
        <w:rPr>
          <w:rFonts w:ascii="Montserrat" w:hAnsi="Montserrat"/>
          <w:b/>
          <w:i/>
          <w:sz w:val="20"/>
          <w:szCs w:val="20"/>
        </w:rPr>
        <w:tab/>
      </w:r>
      <w:r w:rsidR="005E7E04">
        <w:rPr>
          <w:rFonts w:ascii="Montserrat" w:hAnsi="Montserrat"/>
          <w:b/>
          <w:i/>
          <w:sz w:val="20"/>
          <w:szCs w:val="20"/>
        </w:rPr>
        <w:tab/>
      </w:r>
      <w:r w:rsidR="005E7E04">
        <w:rPr>
          <w:rFonts w:ascii="Montserrat" w:hAnsi="Montserrat"/>
          <w:b/>
          <w:i/>
          <w:sz w:val="20"/>
          <w:szCs w:val="20"/>
        </w:rPr>
        <w:tab/>
      </w:r>
      <w:r w:rsidR="005E7E04">
        <w:rPr>
          <w:rFonts w:ascii="Montserrat" w:hAnsi="Montserrat"/>
          <w:b/>
          <w:i/>
          <w:sz w:val="20"/>
          <w:szCs w:val="20"/>
        </w:rPr>
        <w:tab/>
      </w:r>
      <w:r w:rsidR="005E7E04">
        <w:rPr>
          <w:rFonts w:ascii="Montserrat" w:hAnsi="Montserrat"/>
          <w:b/>
          <w:i/>
          <w:sz w:val="20"/>
          <w:szCs w:val="20"/>
        </w:rPr>
        <w:tab/>
      </w:r>
      <w:r w:rsidR="005E7E04">
        <w:rPr>
          <w:rFonts w:ascii="Montserrat" w:hAnsi="Montserrat"/>
          <w:b/>
          <w:i/>
          <w:sz w:val="20"/>
          <w:szCs w:val="20"/>
        </w:rPr>
        <w:tab/>
      </w:r>
      <w:r w:rsidR="005E7E04">
        <w:rPr>
          <w:rFonts w:ascii="Montserrat" w:hAnsi="Montserrat"/>
          <w:b/>
          <w:i/>
          <w:sz w:val="20"/>
          <w:szCs w:val="20"/>
        </w:rPr>
        <w:tab/>
      </w:r>
      <w:r w:rsidR="005E7E04">
        <w:rPr>
          <w:rFonts w:ascii="Montserrat" w:hAnsi="Montserrat"/>
          <w:b/>
          <w:i/>
          <w:sz w:val="20"/>
          <w:szCs w:val="20"/>
        </w:rPr>
        <w:tab/>
      </w:r>
      <w:r w:rsidR="005E7E04">
        <w:rPr>
          <w:rFonts w:ascii="Montserrat" w:hAnsi="Montserrat"/>
          <w:b/>
          <w:i/>
          <w:sz w:val="20"/>
          <w:szCs w:val="20"/>
        </w:rPr>
        <w:tab/>
      </w:r>
      <w:r w:rsidR="005E7E04">
        <w:rPr>
          <w:rFonts w:ascii="Montserrat" w:hAnsi="Montserrat"/>
          <w:b/>
          <w:i/>
          <w:sz w:val="20"/>
          <w:szCs w:val="20"/>
        </w:rPr>
        <w:tab/>
      </w:r>
      <w:r w:rsidR="005E7E04">
        <w:rPr>
          <w:rFonts w:ascii="Montserrat" w:hAnsi="Montserrat"/>
          <w:b/>
          <w:i/>
          <w:sz w:val="20"/>
          <w:szCs w:val="20"/>
        </w:rPr>
        <w:tab/>
      </w:r>
      <w:r w:rsidR="005E7E04">
        <w:rPr>
          <w:rFonts w:ascii="Montserrat" w:hAnsi="Montserrat"/>
          <w:b/>
          <w:i/>
          <w:sz w:val="20"/>
          <w:szCs w:val="20"/>
        </w:rPr>
        <w:tab/>
      </w:r>
      <w:r w:rsidR="005E7E04">
        <w:rPr>
          <w:rFonts w:ascii="Montserrat" w:hAnsi="Montserrat"/>
          <w:b/>
          <w:i/>
          <w:sz w:val="20"/>
          <w:szCs w:val="20"/>
        </w:rPr>
        <w:tab/>
      </w:r>
      <w:r w:rsidR="005E7E04">
        <w:rPr>
          <w:rFonts w:ascii="Montserrat" w:hAnsi="Montserrat"/>
          <w:b/>
          <w:i/>
          <w:sz w:val="20"/>
          <w:szCs w:val="20"/>
        </w:rPr>
        <w:tab/>
      </w:r>
      <w:r w:rsidR="005E7E04">
        <w:rPr>
          <w:rFonts w:ascii="Montserrat" w:hAnsi="Montserrat"/>
          <w:b/>
          <w:i/>
          <w:sz w:val="20"/>
          <w:szCs w:val="20"/>
        </w:rPr>
        <w:tab/>
        <w:t xml:space="preserve">        </w:t>
      </w:r>
      <w:r w:rsidR="00D91EE9" w:rsidRPr="00CC3A48">
        <w:rPr>
          <w:rFonts w:ascii="Times New Roman" w:eastAsia="Times New Roman" w:hAnsi="Times New Roman" w:cs="Times New Roman"/>
          <w:sz w:val="16"/>
          <w:szCs w:val="16"/>
          <w:lang w:eastAsia="es-MX"/>
        </w:rPr>
        <w:t>CORREO:</w:t>
      </w:r>
      <w:r w:rsidR="00D91EE9">
        <w:rPr>
          <w:rFonts w:ascii="Times New Roman" w:eastAsia="Times New Roman" w:hAnsi="Times New Roman" w:cs="Times New Roman"/>
          <w:sz w:val="20"/>
          <w:szCs w:val="20"/>
          <w:lang w:eastAsia="es-MX"/>
        </w:rPr>
        <w:t xml:space="preserve"> </w:t>
      </w:r>
      <w:hyperlink r:id="rId11" w:history="1">
        <w:r w:rsidR="00D91EE9" w:rsidRPr="007702A3">
          <w:rPr>
            <w:rStyle w:val="Hipervnculo"/>
            <w:rFonts w:ascii="Times New Roman" w:eastAsia="Times New Roman" w:hAnsi="Times New Roman" w:cs="Times New Roman"/>
            <w:sz w:val="20"/>
            <w:szCs w:val="20"/>
            <w:lang w:eastAsia="es-MX"/>
          </w:rPr>
          <w:t>contraloríasocial@chihuahuaedu.gob.mx</w:t>
        </w:r>
      </w:hyperlink>
    </w:p>
    <w:p w14:paraId="15FB1479" w14:textId="71BF6F98" w:rsidR="00D91EE9" w:rsidRPr="00416E83" w:rsidRDefault="00D91EE9" w:rsidP="00D91EE9">
      <w:pPr>
        <w:spacing w:line="240" w:lineRule="auto"/>
        <w:ind w:right="-376"/>
        <w:rPr>
          <w:rFonts w:ascii="Montserrat" w:hAnsi="Montserrat"/>
          <w:b/>
          <w:i/>
          <w:sz w:val="20"/>
          <w:szCs w:val="20"/>
        </w:rPr>
      </w:pPr>
      <w:r>
        <w:rPr>
          <w:rFonts w:ascii="Times New Roman" w:eastAsia="Times New Roman" w:hAnsi="Times New Roman" w:cs="Times New Roman"/>
          <w:sz w:val="20"/>
          <w:szCs w:val="20"/>
          <w:lang w:eastAsia="es-MX"/>
        </w:rPr>
        <w:t xml:space="preserve">                                                        </w:t>
      </w:r>
      <w:r w:rsidR="00483D57">
        <w:rPr>
          <w:rFonts w:ascii="Times New Roman" w:eastAsia="Times New Roman" w:hAnsi="Times New Roman" w:cs="Times New Roman"/>
          <w:sz w:val="20"/>
          <w:szCs w:val="20"/>
          <w:lang w:eastAsia="es-MX"/>
        </w:rPr>
        <w:t xml:space="preserve">                                  </w:t>
      </w:r>
      <w:r>
        <w:rPr>
          <w:rFonts w:ascii="Times New Roman" w:eastAsia="Times New Roman" w:hAnsi="Times New Roman" w:cs="Times New Roman"/>
          <w:sz w:val="20"/>
          <w:szCs w:val="20"/>
          <w:lang w:eastAsia="es-MX"/>
        </w:rPr>
        <w:t xml:space="preserve">  Tel: 614 4293300 Ext. . 12334, 12355 y 23925</w:t>
      </w:r>
    </w:p>
    <w:sectPr w:rsidR="00D91EE9" w:rsidRPr="00416E83" w:rsidSect="00542FFF">
      <w:headerReference w:type="default" r:id="rId12"/>
      <w:footerReference w:type="default" r:id="rId13"/>
      <w:pgSz w:w="12240" w:h="15840"/>
      <w:pgMar w:top="1701" w:right="1701" w:bottom="1276"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45853" w14:textId="77777777" w:rsidR="00B50600" w:rsidRDefault="00B50600" w:rsidP="00487256">
      <w:pPr>
        <w:spacing w:after="0" w:line="240" w:lineRule="auto"/>
      </w:pPr>
      <w:r>
        <w:separator/>
      </w:r>
    </w:p>
  </w:endnote>
  <w:endnote w:type="continuationSeparator" w:id="0">
    <w:p w14:paraId="10A92801" w14:textId="77777777" w:rsidR="00B50600" w:rsidRDefault="00B50600"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berana Sans">
    <w:altName w:val="Calibri"/>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D9FEF" w14:textId="77777777" w:rsidR="00AE29F4" w:rsidRDefault="00AE29F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551AF" w14:textId="77777777" w:rsidR="00B50600" w:rsidRDefault="00B50600" w:rsidP="00487256">
      <w:pPr>
        <w:spacing w:after="0" w:line="240" w:lineRule="auto"/>
      </w:pPr>
      <w:r>
        <w:separator/>
      </w:r>
    </w:p>
  </w:footnote>
  <w:footnote w:type="continuationSeparator" w:id="0">
    <w:p w14:paraId="35623028" w14:textId="77777777" w:rsidR="00B50600" w:rsidRDefault="00B50600" w:rsidP="00487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D6726" w14:textId="00FA8F4A" w:rsidR="00AE29F4" w:rsidRDefault="00B649DD">
    <w:pPr>
      <w:pBdr>
        <w:top w:val="nil"/>
        <w:left w:val="nil"/>
        <w:bottom w:val="nil"/>
        <w:right w:val="nil"/>
        <w:between w:val="nil"/>
      </w:pBdr>
      <w:tabs>
        <w:tab w:val="center" w:pos="4419"/>
        <w:tab w:val="right" w:pos="8838"/>
      </w:tabs>
      <w:spacing w:after="0" w:line="240" w:lineRule="auto"/>
      <w:rPr>
        <w:color w:val="000000"/>
      </w:rPr>
    </w:pPr>
    <w:r>
      <w:rPr>
        <w:noProof/>
        <w:lang w:val="en-US"/>
      </w:rPr>
      <w:drawing>
        <wp:anchor distT="0" distB="0" distL="114300" distR="114300" simplePos="0" relativeHeight="251659264" behindDoc="1" locked="0" layoutInCell="1" allowOverlap="1" wp14:anchorId="17FE7D92" wp14:editId="44FB6856">
          <wp:simplePos x="0" y="0"/>
          <wp:positionH relativeFrom="margin">
            <wp:posOffset>1816292</wp:posOffset>
          </wp:positionH>
          <wp:positionV relativeFrom="paragraph">
            <wp:posOffset>-230886</wp:posOffset>
          </wp:positionV>
          <wp:extent cx="1517904" cy="634288"/>
          <wp:effectExtent l="0" t="0" r="0" b="0"/>
          <wp:wrapNone/>
          <wp:docPr id="2016929866" name="Imagen 2016929866"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904" cy="63428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766B526F" wp14:editId="3C949342">
              <wp:simplePos x="0" y="0"/>
              <wp:positionH relativeFrom="column">
                <wp:posOffset>3332861</wp:posOffset>
              </wp:positionH>
              <wp:positionV relativeFrom="paragraph">
                <wp:posOffset>-91059</wp:posOffset>
              </wp:positionV>
              <wp:extent cx="3304032" cy="797560"/>
              <wp:effectExtent l="0" t="0" r="10795" b="2540"/>
              <wp:wrapNone/>
              <wp:docPr id="7" name="Cuadro de texto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032" cy="797560"/>
                      </a:xfrm>
                      <a:prstGeom prst="rect">
                        <a:avLst/>
                      </a:prstGeom>
                      <a:noFill/>
                      <a:ln>
                        <a:noFill/>
                      </a:ln>
                    </wps:spPr>
                    <wps:txbx>
                      <w:txbxContent>
                        <w:p w14:paraId="3BECC92D" w14:textId="77777777" w:rsidR="00FF19B8" w:rsidRDefault="00FF19B8" w:rsidP="00FF19B8">
                          <w:pPr>
                            <w:tabs>
                              <w:tab w:val="center" w:pos="4419"/>
                              <w:tab w:val="right" w:pos="8838"/>
                            </w:tabs>
                            <w:spacing w:after="0" w:line="240" w:lineRule="auto"/>
                            <w:ind w:right="1871"/>
                            <w:jc w:val="right"/>
                            <w:rPr>
                              <w:rFonts w:ascii="Soberana Sans" w:eastAsia="Calibri" w:hAnsi="Soberana Sans"/>
                              <w:color w:val="806000"/>
                              <w:sz w:val="18"/>
                              <w:szCs w:val="18"/>
                              <w:lang w:val="es-ES"/>
                            </w:rPr>
                          </w:pPr>
                          <w:r>
                            <w:rPr>
                              <w:rFonts w:ascii="Soberana Sans" w:eastAsia="Calibri" w:hAnsi="Soberana Sans"/>
                              <w:color w:val="806000"/>
                              <w:sz w:val="18"/>
                              <w:szCs w:val="18"/>
                              <w:lang w:val="es-ES"/>
                            </w:rPr>
                            <w:t>Subsecretaría de Educación Básica</w:t>
                          </w:r>
                        </w:p>
                        <w:p w14:paraId="05EE9B51" w14:textId="77777777" w:rsidR="00FF19B8" w:rsidRDefault="00FF19B8" w:rsidP="00FF19B8">
                          <w:pPr>
                            <w:spacing w:after="0" w:line="240" w:lineRule="auto"/>
                            <w:ind w:right="1871"/>
                            <w:jc w:val="right"/>
                            <w:rPr>
                              <w:rFonts w:ascii="Soberana Sans" w:eastAsia="Calibri" w:hAnsi="Soberana Sans"/>
                              <w:color w:val="806000"/>
                              <w:sz w:val="18"/>
                              <w:szCs w:val="18"/>
                              <w:lang w:val="es-ES"/>
                            </w:rPr>
                          </w:pPr>
                          <w:r>
                            <w:rPr>
                              <w:rFonts w:ascii="Soberana Sans" w:eastAsia="Calibri" w:hAnsi="Soberana Sans"/>
                              <w:color w:val="806000"/>
                              <w:sz w:val="18"/>
                              <w:szCs w:val="18"/>
                              <w:lang w:val="es-ES"/>
                            </w:rPr>
                            <w:t>Dirección General de Desarrollo Curricular</w:t>
                          </w:r>
                        </w:p>
                        <w:p w14:paraId="2DC92F58" w14:textId="77777777" w:rsidR="00FF19B8" w:rsidRDefault="00FF19B8" w:rsidP="00FF19B8">
                          <w:pPr>
                            <w:spacing w:before="1"/>
                            <w:ind w:left="1181" w:right="14" w:hanging="1166"/>
                            <w:rPr>
                              <w:rFonts w:ascii="Soberana Sans" w:eastAsia="Calibri" w:hAnsi="Soberana Sans"/>
                              <w:b/>
                              <w:bCs/>
                              <w:i/>
                              <w:iCs/>
                              <w:color w:val="806000"/>
                              <w:sz w:val="16"/>
                              <w:szCs w:val="16"/>
                              <w:lang w:val="es-ES"/>
                            </w:rPr>
                          </w:pPr>
                          <w:r>
                            <w:rPr>
                              <w:rFonts w:ascii="Soberana Sans" w:eastAsia="Calibri" w:hAnsi="Soberana Sans"/>
                              <w:b/>
                              <w:bCs/>
                              <w:i/>
                              <w:iCs/>
                              <w:color w:val="806000"/>
                              <w:sz w:val="16"/>
                              <w:szCs w:val="16"/>
                              <w:lang w:val="es-ES"/>
                            </w:rPr>
                            <w:t xml:space="preserve">            </w:t>
                          </w:r>
                        </w:p>
                      </w:txbxContent>
                    </wps:txbx>
                    <wps:bodyPr rot="0" vertOverflow="clip" horzOverflow="clip"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6B526F" id="_x0000_t202" coordsize="21600,21600" o:spt="202" path="m,l,21600r21600,l21600,xe">
              <v:stroke joinstyle="miter"/>
              <v:path gradientshapeok="t" o:connecttype="rect"/>
            </v:shapetype>
            <v:shape id="Cuadro de texto 1" o:spid="_x0000_s1026" type="#_x0000_t202" style="position:absolute;margin-left:262.45pt;margin-top:-7.15pt;width:260.15pt;height:6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" filled="f" stroked="f">
              <v:textbox inset="0,0,0,0">
                <w:txbxContent>
                  <w:p w14:paraId="3BECC92D" w14:textId="77777777" w:rsidR="00FF19B8" w:rsidRDefault="00FF19B8" w:rsidP="00FF19B8">
                    <w:pPr>
                      <w:tabs>
                        <w:tab w:val="center" w:pos="4419"/>
                        <w:tab w:val="right" w:pos="8838"/>
                      </w:tabs>
                      <w:spacing w:after="0" w:line="240" w:lineRule="auto"/>
                      <w:ind w:right="1871"/>
                      <w:jc w:val="right"/>
                      <w:rPr>
                        <w:rFonts w:ascii="Soberana Sans" w:eastAsia="Calibri" w:hAnsi="Soberana Sans"/>
                        <w:color w:val="806000"/>
                        <w:sz w:val="18"/>
                        <w:szCs w:val="18"/>
                        <w:lang w:val="es-ES"/>
                      </w:rPr>
                    </w:pPr>
                    <w:r>
                      <w:rPr>
                        <w:rFonts w:ascii="Soberana Sans" w:eastAsia="Calibri" w:hAnsi="Soberana Sans"/>
                        <w:color w:val="806000"/>
                        <w:sz w:val="18"/>
                        <w:szCs w:val="18"/>
                        <w:lang w:val="es-ES"/>
                      </w:rPr>
                      <w:t>Subsecretaría de Educación Básica</w:t>
                    </w:r>
                  </w:p>
                  <w:p w14:paraId="05EE9B51" w14:textId="77777777" w:rsidR="00FF19B8" w:rsidRDefault="00FF19B8" w:rsidP="00FF19B8">
                    <w:pPr>
                      <w:spacing w:after="0" w:line="240" w:lineRule="auto"/>
                      <w:ind w:right="1871"/>
                      <w:jc w:val="right"/>
                      <w:rPr>
                        <w:rFonts w:ascii="Soberana Sans" w:eastAsia="Calibri" w:hAnsi="Soberana Sans"/>
                        <w:color w:val="806000"/>
                        <w:sz w:val="18"/>
                        <w:szCs w:val="18"/>
                        <w:lang w:val="es-ES"/>
                      </w:rPr>
                    </w:pPr>
                    <w:r>
                      <w:rPr>
                        <w:rFonts w:ascii="Soberana Sans" w:eastAsia="Calibri" w:hAnsi="Soberana Sans"/>
                        <w:color w:val="806000"/>
                        <w:sz w:val="18"/>
                        <w:szCs w:val="18"/>
                        <w:lang w:val="es-ES"/>
                      </w:rPr>
                      <w:t>Dirección General de Desarrollo Curricular</w:t>
                    </w:r>
                  </w:p>
                  <w:p w14:paraId="2DC92F58" w14:textId="77777777" w:rsidR="00FF19B8" w:rsidRDefault="00FF19B8" w:rsidP="00FF19B8">
                    <w:pPr>
                      <w:spacing w:before="1"/>
                      <w:ind w:left="1181" w:right="14" w:hanging="1166"/>
                      <w:rPr>
                        <w:rFonts w:ascii="Soberana Sans" w:eastAsia="Calibri" w:hAnsi="Soberana Sans"/>
                        <w:b/>
                        <w:bCs/>
                        <w:i/>
                        <w:iCs/>
                        <w:color w:val="806000"/>
                        <w:sz w:val="16"/>
                        <w:szCs w:val="16"/>
                        <w:lang w:val="es-ES"/>
                      </w:rPr>
                    </w:pPr>
                    <w:r>
                      <w:rPr>
                        <w:rFonts w:ascii="Soberana Sans" w:eastAsia="Calibri" w:hAnsi="Soberana Sans"/>
                        <w:b/>
                        <w:bCs/>
                        <w:i/>
                        <w:iCs/>
                        <w:color w:val="806000"/>
                        <w:sz w:val="16"/>
                        <w:szCs w:val="16"/>
                        <w:lang w:val="es-ES"/>
                      </w:rPr>
                      <w:t xml:space="preserve">            </w:t>
                    </w:r>
                  </w:p>
                </w:txbxContent>
              </v:textbox>
            </v:shape>
          </w:pict>
        </mc:Fallback>
      </mc:AlternateContent>
    </w:r>
    <w:r w:rsidR="00FF19B8" w:rsidRPr="00C47B04">
      <w:rPr>
        <w:noProof/>
        <w:highlight w:val="yellow"/>
        <w:lang w:val="en-US"/>
      </w:rPr>
      <w:drawing>
        <wp:anchor distT="0" distB="0" distL="114300" distR="114300" simplePos="0" relativeHeight="251661312" behindDoc="1" locked="0" layoutInCell="1" allowOverlap="1" wp14:anchorId="53700FE9" wp14:editId="3B3C891F">
          <wp:simplePos x="0" y="0"/>
          <wp:positionH relativeFrom="margin">
            <wp:align>left</wp:align>
          </wp:positionH>
          <wp:positionV relativeFrom="paragraph">
            <wp:posOffset>-153035</wp:posOffset>
          </wp:positionV>
          <wp:extent cx="1676400" cy="542246"/>
          <wp:effectExtent l="0" t="0" r="0" b="0"/>
          <wp:wrapNone/>
          <wp:docPr id="775299162" name="Imagen 77529916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6400" cy="5422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3E55969"/>
    <w:multiLevelType w:val="hybridMultilevel"/>
    <w:tmpl w:val="E6389F40"/>
    <w:lvl w:ilvl="0" w:tplc="080A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
    <w:nsid w:val="68BC4D35"/>
    <w:multiLevelType w:val="hybridMultilevel"/>
    <w:tmpl w:val="4C98F772"/>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D9A4B32"/>
    <w:multiLevelType w:val="hybridMultilevel"/>
    <w:tmpl w:val="145C5648"/>
    <w:lvl w:ilvl="0" w:tplc="825095B2">
      <w:numFmt w:val="bullet"/>
      <w:lvlText w:val="•"/>
      <w:lvlJc w:val="left"/>
      <w:pPr>
        <w:ind w:left="720" w:hanging="360"/>
      </w:pPr>
      <w:rPr>
        <w:lang w:val="es-ES" w:eastAsia="en-US" w:bidi="ar-SA"/>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56"/>
    <w:rsid w:val="00000C7E"/>
    <w:rsid w:val="000013A1"/>
    <w:rsid w:val="00006401"/>
    <w:rsid w:val="00022812"/>
    <w:rsid w:val="00047271"/>
    <w:rsid w:val="00063229"/>
    <w:rsid w:val="00066673"/>
    <w:rsid w:val="00080CB4"/>
    <w:rsid w:val="000A067E"/>
    <w:rsid w:val="000A187B"/>
    <w:rsid w:val="000D3AA2"/>
    <w:rsid w:val="000D7E50"/>
    <w:rsid w:val="000E1152"/>
    <w:rsid w:val="000F5866"/>
    <w:rsid w:val="001173B2"/>
    <w:rsid w:val="00127BF4"/>
    <w:rsid w:val="0013034E"/>
    <w:rsid w:val="00161786"/>
    <w:rsid w:val="00184C41"/>
    <w:rsid w:val="001976F9"/>
    <w:rsid w:val="001B3F30"/>
    <w:rsid w:val="001C3DF5"/>
    <w:rsid w:val="001E33B7"/>
    <w:rsid w:val="001E3421"/>
    <w:rsid w:val="001F613B"/>
    <w:rsid w:val="002761B0"/>
    <w:rsid w:val="00291FA1"/>
    <w:rsid w:val="002A596D"/>
    <w:rsid w:val="002B3EA2"/>
    <w:rsid w:val="002D656F"/>
    <w:rsid w:val="002D6FE5"/>
    <w:rsid w:val="0030375C"/>
    <w:rsid w:val="00303823"/>
    <w:rsid w:val="00352D00"/>
    <w:rsid w:val="00367DD3"/>
    <w:rsid w:val="0039013A"/>
    <w:rsid w:val="00393B98"/>
    <w:rsid w:val="00394455"/>
    <w:rsid w:val="003B1869"/>
    <w:rsid w:val="00401126"/>
    <w:rsid w:val="004138F2"/>
    <w:rsid w:val="00416E83"/>
    <w:rsid w:val="0042031D"/>
    <w:rsid w:val="0044677F"/>
    <w:rsid w:val="00465124"/>
    <w:rsid w:val="00475E72"/>
    <w:rsid w:val="00483D57"/>
    <w:rsid w:val="00487256"/>
    <w:rsid w:val="00493145"/>
    <w:rsid w:val="004A1C4F"/>
    <w:rsid w:val="004C7031"/>
    <w:rsid w:val="004D3E90"/>
    <w:rsid w:val="004D3F1B"/>
    <w:rsid w:val="004E51EF"/>
    <w:rsid w:val="004F06D3"/>
    <w:rsid w:val="004F4882"/>
    <w:rsid w:val="005035CB"/>
    <w:rsid w:val="005108FC"/>
    <w:rsid w:val="005249AC"/>
    <w:rsid w:val="0052541C"/>
    <w:rsid w:val="0053596F"/>
    <w:rsid w:val="00542FFF"/>
    <w:rsid w:val="00572698"/>
    <w:rsid w:val="00583C80"/>
    <w:rsid w:val="00583F7A"/>
    <w:rsid w:val="00587F8C"/>
    <w:rsid w:val="005924D9"/>
    <w:rsid w:val="005964CF"/>
    <w:rsid w:val="005A67AE"/>
    <w:rsid w:val="005A7081"/>
    <w:rsid w:val="005B04F7"/>
    <w:rsid w:val="005B7496"/>
    <w:rsid w:val="005C3BF4"/>
    <w:rsid w:val="005D3387"/>
    <w:rsid w:val="005E7E04"/>
    <w:rsid w:val="006174F8"/>
    <w:rsid w:val="00633670"/>
    <w:rsid w:val="006364E8"/>
    <w:rsid w:val="006415F2"/>
    <w:rsid w:val="0064208A"/>
    <w:rsid w:val="00645658"/>
    <w:rsid w:val="006607BC"/>
    <w:rsid w:val="00665B92"/>
    <w:rsid w:val="006B1F33"/>
    <w:rsid w:val="006C0D6A"/>
    <w:rsid w:val="00700529"/>
    <w:rsid w:val="00701CC0"/>
    <w:rsid w:val="00704E73"/>
    <w:rsid w:val="0073430F"/>
    <w:rsid w:val="007372E4"/>
    <w:rsid w:val="00741CED"/>
    <w:rsid w:val="0076579E"/>
    <w:rsid w:val="00765CC3"/>
    <w:rsid w:val="007801C2"/>
    <w:rsid w:val="00786F0C"/>
    <w:rsid w:val="007E6A83"/>
    <w:rsid w:val="007F1773"/>
    <w:rsid w:val="00812A57"/>
    <w:rsid w:val="00824508"/>
    <w:rsid w:val="008364C9"/>
    <w:rsid w:val="00847C58"/>
    <w:rsid w:val="00851830"/>
    <w:rsid w:val="00866A17"/>
    <w:rsid w:val="0087003B"/>
    <w:rsid w:val="008927A5"/>
    <w:rsid w:val="00892913"/>
    <w:rsid w:val="00894931"/>
    <w:rsid w:val="008A55C6"/>
    <w:rsid w:val="008A7573"/>
    <w:rsid w:val="008F6455"/>
    <w:rsid w:val="00920789"/>
    <w:rsid w:val="00922170"/>
    <w:rsid w:val="00923E0F"/>
    <w:rsid w:val="00941A96"/>
    <w:rsid w:val="00943C55"/>
    <w:rsid w:val="00952844"/>
    <w:rsid w:val="0097063B"/>
    <w:rsid w:val="00970CE8"/>
    <w:rsid w:val="0097421A"/>
    <w:rsid w:val="00982F9B"/>
    <w:rsid w:val="009925E8"/>
    <w:rsid w:val="009A42BF"/>
    <w:rsid w:val="009A448F"/>
    <w:rsid w:val="009B3927"/>
    <w:rsid w:val="009B4037"/>
    <w:rsid w:val="009C59AD"/>
    <w:rsid w:val="009C5EC6"/>
    <w:rsid w:val="009D1699"/>
    <w:rsid w:val="00A32619"/>
    <w:rsid w:val="00A41184"/>
    <w:rsid w:val="00A432FA"/>
    <w:rsid w:val="00A435D3"/>
    <w:rsid w:val="00A4387C"/>
    <w:rsid w:val="00A50512"/>
    <w:rsid w:val="00A630AB"/>
    <w:rsid w:val="00A82EB2"/>
    <w:rsid w:val="00A87CCA"/>
    <w:rsid w:val="00AC6A0E"/>
    <w:rsid w:val="00AE0512"/>
    <w:rsid w:val="00AE29F4"/>
    <w:rsid w:val="00AE35DD"/>
    <w:rsid w:val="00B36F09"/>
    <w:rsid w:val="00B50600"/>
    <w:rsid w:val="00B536DF"/>
    <w:rsid w:val="00B6030F"/>
    <w:rsid w:val="00B62C0B"/>
    <w:rsid w:val="00B649DD"/>
    <w:rsid w:val="00B8232E"/>
    <w:rsid w:val="00BB62FA"/>
    <w:rsid w:val="00BC3CB2"/>
    <w:rsid w:val="00BC4336"/>
    <w:rsid w:val="00BD2050"/>
    <w:rsid w:val="00BD7886"/>
    <w:rsid w:val="00BE2FD6"/>
    <w:rsid w:val="00C13196"/>
    <w:rsid w:val="00C1611D"/>
    <w:rsid w:val="00C205DD"/>
    <w:rsid w:val="00C34F9A"/>
    <w:rsid w:val="00C35C12"/>
    <w:rsid w:val="00C530BC"/>
    <w:rsid w:val="00C6074F"/>
    <w:rsid w:val="00C760D7"/>
    <w:rsid w:val="00C92209"/>
    <w:rsid w:val="00CA21C5"/>
    <w:rsid w:val="00CC3811"/>
    <w:rsid w:val="00D172FE"/>
    <w:rsid w:val="00D353F2"/>
    <w:rsid w:val="00D55FD8"/>
    <w:rsid w:val="00D63133"/>
    <w:rsid w:val="00D71EC0"/>
    <w:rsid w:val="00D728D5"/>
    <w:rsid w:val="00D72CEE"/>
    <w:rsid w:val="00D769EA"/>
    <w:rsid w:val="00D91EE9"/>
    <w:rsid w:val="00D9490F"/>
    <w:rsid w:val="00DA1BF5"/>
    <w:rsid w:val="00DA589D"/>
    <w:rsid w:val="00DC6E86"/>
    <w:rsid w:val="00DE6190"/>
    <w:rsid w:val="00E12FAE"/>
    <w:rsid w:val="00E54163"/>
    <w:rsid w:val="00E70F85"/>
    <w:rsid w:val="00E83AB9"/>
    <w:rsid w:val="00EA601B"/>
    <w:rsid w:val="00EB03FC"/>
    <w:rsid w:val="00ED5D1B"/>
    <w:rsid w:val="00EE0685"/>
    <w:rsid w:val="00EE4177"/>
    <w:rsid w:val="00EF4BB8"/>
    <w:rsid w:val="00F07BCC"/>
    <w:rsid w:val="00F2447E"/>
    <w:rsid w:val="00F30163"/>
    <w:rsid w:val="00F313A2"/>
    <w:rsid w:val="00F5776B"/>
    <w:rsid w:val="00F57CF2"/>
    <w:rsid w:val="00F60215"/>
    <w:rsid w:val="00F67369"/>
    <w:rsid w:val="00F72404"/>
    <w:rsid w:val="00F7317C"/>
    <w:rsid w:val="00F77726"/>
    <w:rsid w:val="00F84492"/>
    <w:rsid w:val="00F964D0"/>
    <w:rsid w:val="00FC0A4F"/>
    <w:rsid w:val="00FC2FA0"/>
    <w:rsid w:val="00FE499D"/>
    <w:rsid w:val="00FF04C7"/>
    <w:rsid w:val="00FF1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3B30F"/>
  <w15:chartTrackingRefBased/>
  <w15:docId w15:val="{A2E3FCE4-199F-4948-881D-5BFE86E1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table" w:styleId="Tablaconcuadrcula">
    <w:name w:val="Table Grid"/>
    <w:basedOn w:val="Tablanormal"/>
    <w:uiPriority w:val="39"/>
    <w:rsid w:val="00DA1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F19B8"/>
    <w:pPr>
      <w:spacing w:line="256" w:lineRule="auto"/>
      <w:ind w:left="720"/>
      <w:contextualSpacing/>
    </w:pPr>
  </w:style>
  <w:style w:type="character" w:styleId="Refdecomentario">
    <w:name w:val="annotation reference"/>
    <w:basedOn w:val="Fuentedeprrafopredeter"/>
    <w:uiPriority w:val="99"/>
    <w:semiHidden/>
    <w:unhideWhenUsed/>
    <w:rsid w:val="00F964D0"/>
    <w:rPr>
      <w:sz w:val="16"/>
      <w:szCs w:val="16"/>
    </w:rPr>
  </w:style>
  <w:style w:type="paragraph" w:styleId="Textocomentario">
    <w:name w:val="annotation text"/>
    <w:basedOn w:val="Normal"/>
    <w:link w:val="TextocomentarioCar"/>
    <w:uiPriority w:val="99"/>
    <w:unhideWhenUsed/>
    <w:rsid w:val="00F964D0"/>
    <w:pPr>
      <w:spacing w:line="240" w:lineRule="auto"/>
    </w:pPr>
    <w:rPr>
      <w:sz w:val="20"/>
      <w:szCs w:val="20"/>
    </w:rPr>
  </w:style>
  <w:style w:type="character" w:customStyle="1" w:styleId="TextocomentarioCar">
    <w:name w:val="Texto comentario Car"/>
    <w:basedOn w:val="Fuentedeprrafopredeter"/>
    <w:link w:val="Textocomentario"/>
    <w:uiPriority w:val="99"/>
    <w:rsid w:val="00F964D0"/>
    <w:rPr>
      <w:sz w:val="20"/>
      <w:szCs w:val="20"/>
    </w:rPr>
  </w:style>
  <w:style w:type="paragraph" w:styleId="Asuntodelcomentario">
    <w:name w:val="annotation subject"/>
    <w:basedOn w:val="Textocomentario"/>
    <w:next w:val="Textocomentario"/>
    <w:link w:val="AsuntodelcomentarioCar"/>
    <w:uiPriority w:val="99"/>
    <w:semiHidden/>
    <w:unhideWhenUsed/>
    <w:rsid w:val="00F964D0"/>
    <w:rPr>
      <w:b/>
      <w:bCs/>
    </w:rPr>
  </w:style>
  <w:style w:type="character" w:customStyle="1" w:styleId="AsuntodelcomentarioCar">
    <w:name w:val="Asunto del comentario Car"/>
    <w:basedOn w:val="TextocomentarioCar"/>
    <w:link w:val="Asuntodelcomentario"/>
    <w:uiPriority w:val="99"/>
    <w:semiHidden/>
    <w:rsid w:val="00F964D0"/>
    <w:rPr>
      <w:b/>
      <w:bCs/>
      <w:sz w:val="20"/>
      <w:szCs w:val="20"/>
    </w:rPr>
  </w:style>
  <w:style w:type="paragraph" w:styleId="Textodeglobo">
    <w:name w:val="Balloon Text"/>
    <w:basedOn w:val="Normal"/>
    <w:link w:val="TextodegloboCar"/>
    <w:uiPriority w:val="99"/>
    <w:semiHidden/>
    <w:unhideWhenUsed/>
    <w:rsid w:val="00BE2F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2FD6"/>
    <w:rPr>
      <w:rFonts w:ascii="Segoe UI" w:hAnsi="Segoe UI" w:cs="Segoe UI"/>
      <w:sz w:val="18"/>
      <w:szCs w:val="18"/>
    </w:rPr>
  </w:style>
  <w:style w:type="character" w:styleId="Hipervnculo">
    <w:name w:val="Hyperlink"/>
    <w:basedOn w:val="Fuentedeprrafopredeter"/>
    <w:uiPriority w:val="99"/>
    <w:unhideWhenUsed/>
    <w:rsid w:val="00920789"/>
    <w:rPr>
      <w:color w:val="BC955C" w:themeColor="hyperlink"/>
      <w:u w:val="single"/>
    </w:rPr>
  </w:style>
  <w:style w:type="character" w:styleId="nfasis">
    <w:name w:val="Emphasis"/>
    <w:basedOn w:val="Fuentedeprrafopredeter"/>
    <w:uiPriority w:val="20"/>
    <w:qFormat/>
    <w:rsid w:val="00892913"/>
    <w:rPr>
      <w:i/>
      <w:iCs/>
    </w:rPr>
  </w:style>
  <w:style w:type="paragraph" w:styleId="Sinespaciado">
    <w:name w:val="No Spacing"/>
    <w:uiPriority w:val="1"/>
    <w:qFormat/>
    <w:rsid w:val="005E7E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437025">
      <w:bodyDiv w:val="1"/>
      <w:marLeft w:val="0"/>
      <w:marRight w:val="0"/>
      <w:marTop w:val="0"/>
      <w:marBottom w:val="0"/>
      <w:divBdr>
        <w:top w:val="none" w:sz="0" w:space="0" w:color="auto"/>
        <w:left w:val="none" w:sz="0" w:space="0" w:color="auto"/>
        <w:bottom w:val="none" w:sz="0" w:space="0" w:color="auto"/>
        <w:right w:val="none" w:sz="0" w:space="0" w:color="auto"/>
      </w:divBdr>
      <w:divsChild>
        <w:div w:id="1733262694">
          <w:marLeft w:val="0"/>
          <w:marRight w:val="0"/>
          <w:marTop w:val="0"/>
          <w:marBottom w:val="660"/>
          <w:divBdr>
            <w:top w:val="none" w:sz="0" w:space="0" w:color="auto"/>
            <w:left w:val="none" w:sz="0" w:space="0" w:color="auto"/>
            <w:bottom w:val="none" w:sz="0" w:space="0" w:color="auto"/>
            <w:right w:val="none" w:sz="0" w:space="0" w:color="auto"/>
          </w:divBdr>
          <w:divsChild>
            <w:div w:id="71199701">
              <w:marLeft w:val="0"/>
              <w:marRight w:val="0"/>
              <w:marTop w:val="0"/>
              <w:marBottom w:val="0"/>
              <w:divBdr>
                <w:top w:val="none" w:sz="0" w:space="0" w:color="auto"/>
                <w:left w:val="none" w:sz="0" w:space="0" w:color="auto"/>
                <w:bottom w:val="none" w:sz="0" w:space="0" w:color="auto"/>
                <w:right w:val="none" w:sz="0" w:space="0" w:color="auto"/>
              </w:divBdr>
              <w:divsChild>
                <w:div w:id="1860200899">
                  <w:marLeft w:val="0"/>
                  <w:marRight w:val="0"/>
                  <w:marTop w:val="0"/>
                  <w:marBottom w:val="450"/>
                  <w:divBdr>
                    <w:top w:val="none" w:sz="0" w:space="0" w:color="auto"/>
                    <w:left w:val="none" w:sz="0" w:space="0" w:color="auto"/>
                    <w:bottom w:val="none" w:sz="0" w:space="0" w:color="auto"/>
                    <w:right w:val="none" w:sz="0" w:space="0" w:color="auto"/>
                  </w:divBdr>
                  <w:divsChild>
                    <w:div w:id="293214259">
                      <w:marLeft w:val="0"/>
                      <w:marRight w:val="0"/>
                      <w:marTop w:val="0"/>
                      <w:marBottom w:val="0"/>
                      <w:divBdr>
                        <w:top w:val="none" w:sz="0" w:space="0" w:color="auto"/>
                        <w:left w:val="none" w:sz="0" w:space="0" w:color="auto"/>
                        <w:bottom w:val="none" w:sz="0" w:space="0" w:color="auto"/>
                        <w:right w:val="none" w:sz="0" w:space="0" w:color="auto"/>
                      </w:divBdr>
                      <w:divsChild>
                        <w:div w:id="1423793389">
                          <w:marLeft w:val="0"/>
                          <w:marRight w:val="0"/>
                          <w:marTop w:val="0"/>
                          <w:marBottom w:val="0"/>
                          <w:divBdr>
                            <w:top w:val="none" w:sz="0" w:space="0" w:color="auto"/>
                            <w:left w:val="none" w:sz="0" w:space="0" w:color="auto"/>
                            <w:bottom w:val="none" w:sz="0" w:space="0" w:color="auto"/>
                            <w:right w:val="none" w:sz="0" w:space="0" w:color="auto"/>
                          </w:divBdr>
                          <w:divsChild>
                            <w:div w:id="20214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477549">
      <w:bodyDiv w:val="1"/>
      <w:marLeft w:val="0"/>
      <w:marRight w:val="0"/>
      <w:marTop w:val="0"/>
      <w:marBottom w:val="0"/>
      <w:divBdr>
        <w:top w:val="none" w:sz="0" w:space="0" w:color="auto"/>
        <w:left w:val="none" w:sz="0" w:space="0" w:color="auto"/>
        <w:bottom w:val="none" w:sz="0" w:space="0" w:color="auto"/>
        <w:right w:val="none" w:sz="0" w:space="0" w:color="auto"/>
      </w:divBdr>
    </w:div>
    <w:div w:id="203692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ion.chihuahua.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lor&#237;asocial@chihuahuaedu.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raloriasocial@chihuahuaedu.gob.m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385A1-85B3-47BF-B8D4-CFB6D566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1331</Words>
  <Characters>7590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Mayra Navarrete</cp:lastModifiedBy>
  <cp:revision>3</cp:revision>
  <cp:lastPrinted>2024-08-22T18:18:00Z</cp:lastPrinted>
  <dcterms:created xsi:type="dcterms:W3CDTF">2025-02-23T00:03:00Z</dcterms:created>
  <dcterms:modified xsi:type="dcterms:W3CDTF">2025-02-23T00:04:00Z</dcterms:modified>
</cp:coreProperties>
</file>