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82" w:rsidRPr="00B94C5D" w:rsidRDefault="00B91D82" w:rsidP="00B94C5D">
      <w:pPr>
        <w:pStyle w:val="Puesto"/>
        <w:ind w:left="720"/>
        <w:rPr>
          <w:b w:val="0"/>
        </w:rPr>
      </w:pPr>
    </w:p>
    <w:p w:rsidR="00B91D82" w:rsidRPr="00BC1927" w:rsidRDefault="00B91D82" w:rsidP="00B91D8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</w:pPr>
      <w:r w:rsidRPr="00BC1927">
        <w:rPr>
          <w:rFonts w:ascii="Noto Sans" w:eastAsia="Times New Roman" w:hAnsi="Noto Sans" w:cs="Noto Sans"/>
          <w:b/>
          <w:bCs/>
          <w:color w:val="621032"/>
          <w:sz w:val="28"/>
          <w:szCs w:val="28"/>
          <w:u w:val="single"/>
          <w:lang w:eastAsia="es-MX"/>
        </w:rPr>
        <w:t>Ficha técnica del material</w:t>
      </w:r>
      <w:r w:rsidRPr="00BC192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 xml:space="preserve"> de Promoción y Difusión del Programa</w:t>
      </w:r>
      <w:r w:rsidR="00CA13C2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 xml:space="preserve"> Expansión de la Educación Inicial “S312</w:t>
      </w:r>
      <w:r w:rsidRPr="00BC192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>”</w:t>
      </w:r>
    </w:p>
    <w:p w:rsidR="00B91D82" w:rsidRPr="00BC1927" w:rsidRDefault="00B91D82" w:rsidP="00B91D82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i/>
          <w:iCs/>
          <w:color w:val="621032"/>
          <w:sz w:val="28"/>
          <w:szCs w:val="28"/>
          <w:u w:val="single"/>
          <w:lang w:eastAsia="es-MX"/>
        </w:rPr>
      </w:pPr>
    </w:p>
    <w:p w:rsidR="00B91D82" w:rsidRDefault="00B91D82" w:rsidP="00B91D82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</w:p>
    <w:p w:rsidR="00BC1927" w:rsidRPr="00BA6428" w:rsidRDefault="00BC1927" w:rsidP="00B91D82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</w:p>
    <w:p w:rsidR="00B91D82" w:rsidRPr="00FC2318" w:rsidRDefault="00B91D82" w:rsidP="00B91D82">
      <w:pPr>
        <w:shd w:val="clear" w:color="auto" w:fill="FFFFFF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  <w:r w:rsidRPr="00FC2318">
        <w:rPr>
          <w:rFonts w:ascii="Noto Sans" w:eastAsia="Times New Roman" w:hAnsi="Noto Sans" w:cs="Noto Sans"/>
          <w:b/>
          <w:bCs/>
          <w:color w:val="621032"/>
          <w:lang w:eastAsia="es-MX"/>
        </w:rPr>
        <w:t>Datos de la Instancia Ejecutora</w:t>
      </w: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3716"/>
        <w:gridCol w:w="5634"/>
      </w:tblGrid>
      <w:tr w:rsidR="00B91D82" w:rsidRPr="00FC2318" w:rsidTr="00B91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1D82" w:rsidRPr="00FC2318" w:rsidRDefault="00B91D82" w:rsidP="000E5140">
            <w:pPr>
              <w:rPr>
                <w:rFonts w:ascii="Noto Sans" w:hAnsi="Noto Sans" w:cs="Noto Sans"/>
                <w:color w:val="621032"/>
              </w:rPr>
            </w:pPr>
            <w:bookmarkStart w:id="0" w:name="_Hlk199850419"/>
            <w:r w:rsidRPr="00FC2318">
              <w:rPr>
                <w:rFonts w:ascii="Noto Sans" w:hAnsi="Noto Sans" w:cs="Noto Sans"/>
                <w:color w:val="621032"/>
              </w:rPr>
              <w:t>Entidad Federativa</w:t>
            </w:r>
          </w:p>
        </w:tc>
        <w:tc>
          <w:tcPr>
            <w:tcW w:w="5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1D82" w:rsidRPr="00FC2318" w:rsidRDefault="00B91D82" w:rsidP="000E5140">
            <w:pPr>
              <w:tabs>
                <w:tab w:val="left" w:pos="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CF174E" wp14:editId="73BDD4D6">
                      <wp:simplePos x="0" y="0"/>
                      <wp:positionH relativeFrom="column">
                        <wp:posOffset>-80101</wp:posOffset>
                      </wp:positionH>
                      <wp:positionV relativeFrom="paragraph">
                        <wp:posOffset>3357</wp:posOffset>
                      </wp:positionV>
                      <wp:extent cx="3559629" cy="457200"/>
                      <wp:effectExtent l="0" t="0" r="22225" b="1905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9629" cy="4572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C1927" w:rsidRDefault="000E5140" w:rsidP="00B91D82">
                                  <w:pPr>
                                    <w:jc w:val="center"/>
                                  </w:pPr>
                                  <w:r w:rsidRPr="00BC1927">
                                    <w:t>CHIHUAHUA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F17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6.3pt;margin-top:.25pt;width:280.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0E5140" w:rsidRPr="00BC1927" w:rsidRDefault="000E5140" w:rsidP="00B91D82">
                            <w:pPr>
                              <w:jc w:val="center"/>
                            </w:pPr>
                            <w:r w:rsidRPr="00BC1927">
                              <w:t>CHIHUAHUA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2318">
              <w:rPr>
                <w:rFonts w:ascii="Noto Sans" w:hAnsi="Noto Sans" w:cs="Noto Sans"/>
                <w:color w:val="151A1D"/>
              </w:rPr>
              <w:tab/>
            </w:r>
          </w:p>
        </w:tc>
      </w:tr>
      <w:tr w:rsidR="00B91D82" w:rsidRPr="00FC2318" w:rsidTr="00B9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4" w:space="0" w:color="FFFFFF" w:themeColor="background1"/>
            </w:tcBorders>
          </w:tcPr>
          <w:p w:rsidR="00B91D82" w:rsidRPr="00FC2318" w:rsidRDefault="00B91D82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>Programa Federal</w:t>
            </w:r>
          </w:p>
        </w:tc>
        <w:tc>
          <w:tcPr>
            <w:tcW w:w="5634" w:type="dxa"/>
            <w:tcBorders>
              <w:top w:val="single" w:sz="4" w:space="0" w:color="FFFFFF" w:themeColor="background1"/>
            </w:tcBorders>
          </w:tcPr>
          <w:p w:rsidR="00B91D82" w:rsidRPr="00FC2318" w:rsidRDefault="00B91D82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9B1D36" wp14:editId="5DBC8A0A">
                      <wp:simplePos x="0" y="0"/>
                      <wp:positionH relativeFrom="column">
                        <wp:posOffset>-12064</wp:posOffset>
                      </wp:positionH>
                      <wp:positionV relativeFrom="paragraph">
                        <wp:posOffset>48895</wp:posOffset>
                      </wp:positionV>
                      <wp:extent cx="3467100" cy="391885"/>
                      <wp:effectExtent l="0" t="0" r="0" b="825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3918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B91D82">
                                  <w:pPr>
                                    <w:jc w:val="center"/>
                                  </w:pPr>
                                  <w:r w:rsidRPr="00B91D82">
                                    <w:t xml:space="preserve">PROGRAMA </w:t>
                                  </w:r>
                                  <w:r w:rsidR="00CA13C2">
                                    <w:t>EXPANSIÓN DE LA EDUCACIÓN INICIAL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B1D36" id="_x0000_s1027" type="#_x0000_t202" style="position:absolute;margin-left:-.95pt;margin-top:3.85pt;width:273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" fillcolor="white [3201]" stroked="f" strokeweight="1pt">
                      <v:textbox>
                        <w:txbxContent>
                          <w:p w:rsidR="000E5140" w:rsidRPr="00B91D82" w:rsidRDefault="000E5140" w:rsidP="00B91D82">
                            <w:pPr>
                              <w:jc w:val="center"/>
                            </w:pPr>
                            <w:r w:rsidRPr="00B91D82">
                              <w:t xml:space="preserve">PROGRAMA </w:t>
                            </w:r>
                            <w:r w:rsidR="00CA13C2">
                              <w:t>EXPANSIÓN DE LA EDUCACIÓN INICIAL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1D82" w:rsidRPr="00FC2318" w:rsidTr="00B91D82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B91D82" w:rsidRPr="00FC2318" w:rsidRDefault="00B91D82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>Ejercicio fiscal</w:t>
            </w:r>
          </w:p>
        </w:tc>
        <w:tc>
          <w:tcPr>
            <w:tcW w:w="5634" w:type="dxa"/>
          </w:tcPr>
          <w:p w:rsidR="00B91D82" w:rsidRPr="00FC2318" w:rsidRDefault="00B91D82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  <w:lang w:val="pt-PT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089147" wp14:editId="54BA1CFE">
                      <wp:simplePos x="0" y="0"/>
                      <wp:positionH relativeFrom="column">
                        <wp:posOffset>93799</wp:posOffset>
                      </wp:positionH>
                      <wp:positionV relativeFrom="paragraph">
                        <wp:posOffset>42817</wp:posOffset>
                      </wp:positionV>
                      <wp:extent cx="3101975" cy="348343"/>
                      <wp:effectExtent l="0" t="0" r="3175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B91D8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9147" id="_x0000_s1028" type="#_x0000_t202" style="position:absolute;margin-left:7.4pt;margin-top:3.35pt;width:244.25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" fillcolor="white [3201]" stroked="f" strokeweight="1pt">
                      <v:textbox>
                        <w:txbxContent>
                          <w:p w:rsidR="000E5140" w:rsidRPr="00B91D82" w:rsidRDefault="000E5140" w:rsidP="00B91D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1D82" w:rsidRPr="00FC2318" w:rsidTr="00B9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B91D82" w:rsidRDefault="00B91D82" w:rsidP="000E5140">
            <w:pPr>
              <w:rPr>
                <w:rFonts w:ascii="Noto Sans" w:hAnsi="Noto Sans" w:cs="Noto Sans"/>
                <w:b w:val="0"/>
                <w:bCs w:val="0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Nombre del Enlace Estatal </w:t>
            </w:r>
          </w:p>
          <w:p w:rsidR="00B91D82" w:rsidRPr="00FC2318" w:rsidRDefault="00B91D82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de Contraloría Social </w:t>
            </w:r>
          </w:p>
        </w:tc>
        <w:tc>
          <w:tcPr>
            <w:tcW w:w="5634" w:type="dxa"/>
          </w:tcPr>
          <w:p w:rsidR="00B91D82" w:rsidRPr="00FC2318" w:rsidRDefault="00B91D82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F73211" wp14:editId="604857F8">
                      <wp:simplePos x="0" y="0"/>
                      <wp:positionH relativeFrom="column">
                        <wp:posOffset>17871</wp:posOffset>
                      </wp:positionH>
                      <wp:positionV relativeFrom="paragraph">
                        <wp:posOffset>83366</wp:posOffset>
                      </wp:positionV>
                      <wp:extent cx="3101975" cy="348343"/>
                      <wp:effectExtent l="0" t="0" r="3175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B91D8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MAYRA GUADALUPE NAVARRETE BACA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73211" id="_x0000_s1029" type="#_x0000_t202" style="position:absolute;margin-left:1.4pt;margin-top:6.55pt;width:244.25pt;height:2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" fillcolor="white [3201]" stroked="f" strokeweight="1pt">
                      <v:textbox>
                        <w:txbxContent>
                          <w:p w:rsidR="000E5140" w:rsidRPr="00B91D82" w:rsidRDefault="000E5140" w:rsidP="00B91D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MAYRA GUADALUPE NAVARRETE BACA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1D82" w:rsidRPr="00FC2318" w:rsidTr="00B91D82">
        <w:trPr>
          <w:trHeight w:val="1384"/>
        </w:trPr>
        <w:tc>
          <w:tcPr>
            <w:tcW w:w="3716" w:type="dxa"/>
          </w:tcPr>
          <w:p w:rsidR="00B91D82" w:rsidRPr="00FC2318" w:rsidRDefault="00B91D82" w:rsidP="000E5140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Coordinador(a) Local del Programa </w:t>
            </w:r>
          </w:p>
          <w:p w:rsidR="00B91D82" w:rsidRPr="00905796" w:rsidRDefault="00B91D82" w:rsidP="000E5140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</w:rPr>
            </w:pPr>
            <w:r w:rsidRPr="00905796"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(</w:t>
            </w:r>
            <w:r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Q</w:t>
            </w:r>
            <w:r w:rsidRPr="00905796"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ue corresponde el material)</w:t>
            </w:r>
          </w:p>
        </w:tc>
        <w:tc>
          <w:tcPr>
            <w:tcW w:w="5634" w:type="dxa"/>
          </w:tcPr>
          <w:p w:rsidR="00B91D82" w:rsidRPr="00FC2318" w:rsidRDefault="00B91D82" w:rsidP="000E5140">
            <w:pPr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639BDD" wp14:editId="525F44CD">
                      <wp:simplePos x="0" y="0"/>
                      <wp:positionH relativeFrom="column">
                        <wp:posOffset>-36558</wp:posOffset>
                      </wp:positionH>
                      <wp:positionV relativeFrom="paragraph">
                        <wp:posOffset>125639</wp:posOffset>
                      </wp:positionV>
                      <wp:extent cx="3101975" cy="348343"/>
                      <wp:effectExtent l="0" t="0" r="3175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CA13C2" w:rsidP="00CA13C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SORINA JÁUREGUI ZAMARRÓN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39BDD" id="_x0000_s1030" type="#_x0000_t202" style="position:absolute;margin-left:-2.9pt;margin-top:9.9pt;width:244.25pt;height:2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" fillcolor="white [3201]" stroked="f" strokeweight="1pt">
                      <v:textbox>
                        <w:txbxContent>
                          <w:p w:rsidR="000E5140" w:rsidRPr="00B91D82" w:rsidRDefault="00CA13C2" w:rsidP="00CA13C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SORINA JÁUREGUI ZAMARRÓN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D82" w:rsidRPr="00FC2318" w:rsidRDefault="00B91D82" w:rsidP="000E5140">
            <w:pPr>
              <w:rPr>
                <w:rFonts w:ascii="Noto Sans" w:hAnsi="Noto Sans" w:cs="Noto Sans"/>
                <w:color w:val="151A1D"/>
                <w:highlight w:val="yellow"/>
              </w:rPr>
            </w:pPr>
          </w:p>
        </w:tc>
      </w:tr>
      <w:tr w:rsidR="00B91D82" w:rsidRPr="00FC2318" w:rsidTr="00B9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B91D82" w:rsidRDefault="00B91D82" w:rsidP="000E5140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color w:val="621032"/>
                <w:lang w:eastAsia="es-MX"/>
              </w:rPr>
            </w:pP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 xml:space="preserve">Características técnicas del material que se envía a revisión </w:t>
            </w:r>
          </w:p>
          <w:p w:rsidR="00B91D82" w:rsidRDefault="00B91D82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151A1D"/>
              </w:rPr>
            </w:pP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 xml:space="preserve">por la </w:t>
            </w:r>
            <w:r>
              <w:rPr>
                <w:rFonts w:ascii="Noto Sans" w:eastAsia="Times New Roman" w:hAnsi="Noto Sans" w:cs="Noto Sans"/>
                <w:color w:val="621032"/>
                <w:lang w:eastAsia="es-MX"/>
              </w:rPr>
              <w:t>I</w:t>
            </w: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>nstancia Normativa</w:t>
            </w:r>
          </w:p>
        </w:tc>
      </w:tr>
      <w:tr w:rsidR="00B91D82" w:rsidRPr="00FC2318" w:rsidTr="007818C1">
        <w:trPr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B91D82" w:rsidRDefault="00B91D82" w:rsidP="000E5140">
            <w:pPr>
              <w:rPr>
                <w:rFonts w:ascii="Noto Sans" w:hAnsi="Noto Sans" w:cs="Noto Sans"/>
                <w:color w:val="151A1D"/>
              </w:rPr>
            </w:pPr>
          </w:p>
          <w:p w:rsidR="00B91D82" w:rsidRDefault="00B91D82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082"/>
            </w:tblGrid>
            <w:tr w:rsidR="00B91D82" w:rsidTr="00BC1927">
              <w:trPr>
                <w:trHeight w:val="490"/>
              </w:trPr>
              <w:tc>
                <w:tcPr>
                  <w:tcW w:w="1980" w:type="dxa"/>
                  <w:shd w:val="clear" w:color="auto" w:fill="262626" w:themeFill="text1" w:themeFillTint="D9"/>
                </w:tcPr>
                <w:p w:rsidR="00B91D82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91D82" w:rsidRPr="002A180C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180C">
                    <w:rPr>
                      <w:rFonts w:ascii="Arial" w:hAnsi="Arial" w:cs="Arial"/>
                      <w:b/>
                      <w:sz w:val="22"/>
                      <w:szCs w:val="22"/>
                    </w:rPr>
                    <w:t>MATERIA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7082" w:type="dxa"/>
                  <w:shd w:val="clear" w:color="auto" w:fill="262626" w:themeFill="text1" w:themeFillTint="D9"/>
                </w:tcPr>
                <w:p w:rsidR="00B91D82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91D82" w:rsidRPr="002A180C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180C">
                    <w:rPr>
                      <w:rFonts w:ascii="Arial" w:hAnsi="Arial" w:cs="Arial"/>
                      <w:b/>
                      <w:sz w:val="22"/>
                      <w:szCs w:val="22"/>
                    </w:rPr>
                    <w:t>ESPECIFICACIONES</w:t>
                  </w:r>
                </w:p>
              </w:tc>
            </w:tr>
            <w:tr w:rsidR="00B91D82" w:rsidTr="00BC1927">
              <w:tc>
                <w:tcPr>
                  <w:tcW w:w="1980" w:type="dxa"/>
                </w:tcPr>
                <w:p w:rsidR="00B91D82" w:rsidRPr="007F6813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Trípticos </w:t>
                  </w:r>
                </w:p>
              </w:tc>
              <w:tc>
                <w:tcPr>
                  <w:tcW w:w="7082" w:type="dxa"/>
                </w:tcPr>
                <w:p w:rsidR="00B91D82" w:rsidRPr="007F6813" w:rsidRDefault="00B91D82" w:rsidP="00B91D82">
                  <w:pPr>
                    <w:tabs>
                      <w:tab w:val="left" w:pos="2640"/>
                      <w:tab w:val="center" w:pos="4419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53F42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es-MX"/>
                    </w:rPr>
                    <w:t>Tamaño carta impre</w:t>
                  </w:r>
                  <w:r w:rsidR="00CA13C2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es-MX"/>
                    </w:rPr>
                    <w:t>sos a full color en papel bond</w:t>
                  </w:r>
                </w:p>
              </w:tc>
            </w:tr>
          </w:tbl>
          <w:p w:rsidR="00B91D82" w:rsidRDefault="00B91D82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  <w:p w:rsidR="00B91D82" w:rsidRDefault="00B91D82" w:rsidP="000E5140">
            <w:pPr>
              <w:rPr>
                <w:rFonts w:ascii="Noto Sans" w:hAnsi="Noto Sans" w:cs="Noto Sans"/>
                <w:color w:val="151A1D"/>
              </w:rPr>
            </w:pPr>
          </w:p>
          <w:p w:rsidR="00B91D82" w:rsidRDefault="00B91D82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</w:tc>
      </w:tr>
      <w:bookmarkEnd w:id="0"/>
    </w:tbl>
    <w:p w:rsidR="00F251B1" w:rsidRDefault="00F251B1"/>
    <w:p w:rsidR="00F251B1" w:rsidRDefault="00F251B1"/>
    <w:p w:rsidR="00F251B1" w:rsidRDefault="00F251B1"/>
    <w:p w:rsidR="00F251B1" w:rsidRDefault="00F251B1"/>
    <w:p w:rsidR="00F251B1" w:rsidRDefault="00F251B1"/>
    <w:p w:rsidR="00F251B1" w:rsidRDefault="00F251B1"/>
    <w:p w:rsidR="00F251B1" w:rsidRDefault="00F251B1"/>
    <w:p w:rsidR="001F0F5F" w:rsidRDefault="001F0F5F"/>
    <w:p w:rsidR="001F0F5F" w:rsidRDefault="001F0F5F"/>
    <w:p w:rsidR="001F0F5F" w:rsidRDefault="001F0F5F"/>
    <w:p w:rsidR="001F0F5F" w:rsidRDefault="001F0F5F"/>
    <w:p w:rsidR="001F0F5F" w:rsidRDefault="001F0F5F"/>
    <w:p w:rsidR="00F251B1" w:rsidRPr="005104C1" w:rsidRDefault="00F251B1" w:rsidP="005104C1">
      <w:pPr>
        <w:pStyle w:val="Prrafodelista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</w:pPr>
      <w:bookmarkStart w:id="1" w:name="_Hlk201663886"/>
      <w:r w:rsidRPr="005104C1"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  <w:t>Lista de cotejo por tipo de material</w:t>
      </w:r>
    </w:p>
    <w:bookmarkEnd w:id="1"/>
    <w:p w:rsidR="00F251B1" w:rsidRDefault="00F251B1" w:rsidP="00F251B1">
      <w:pPr>
        <w:jc w:val="both"/>
        <w:rPr>
          <w:rFonts w:ascii="Noto Sans" w:hAnsi="Noto Sans" w:cs="Noto Sans"/>
          <w:color w:val="151A1D"/>
        </w:rPr>
      </w:pPr>
    </w:p>
    <w:tbl>
      <w:tblPr>
        <w:tblStyle w:val="Tabladecuadrcula4-nfasis3"/>
        <w:tblW w:w="5000" w:type="pct"/>
        <w:tblLook w:val="04A0" w:firstRow="1" w:lastRow="0" w:firstColumn="1" w:lastColumn="0" w:noHBand="0" w:noVBand="1"/>
      </w:tblPr>
      <w:tblGrid>
        <w:gridCol w:w="609"/>
        <w:gridCol w:w="3071"/>
        <w:gridCol w:w="4408"/>
        <w:gridCol w:w="602"/>
        <w:gridCol w:w="660"/>
      </w:tblGrid>
      <w:tr w:rsidR="00F251B1" w:rsidRPr="009D4AE2" w:rsidTr="000E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N/P</w:t>
            </w:r>
          </w:p>
        </w:tc>
        <w:tc>
          <w:tcPr>
            <w:tcW w:w="399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ASPECTOS</w:t>
            </w:r>
          </w:p>
        </w:tc>
        <w:tc>
          <w:tcPr>
            <w:tcW w:w="3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SI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</w:rPr>
            </w:pPr>
            <w:r w:rsidRPr="009D4AE2">
              <w:rPr>
                <w:rFonts w:ascii="Noto Sans" w:hAnsi="Noto Sans" w:cs="Noto Sans"/>
                <w:color w:val="691C20"/>
              </w:rPr>
              <w:t>N/A</w:t>
            </w: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</w:t>
            </w: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Denominación del Programa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  <w:tcBorders>
              <w:top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Nombre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  <w:tcBorders>
              <w:top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  <w:tcBorders>
              <w:top w:val="single" w:sz="4" w:space="0" w:color="FFFFFF" w:themeColor="background1"/>
            </w:tcBorders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Imagen Institucional*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Objetivos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F25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Objetivos Específicos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2</w:t>
            </w: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Sustento normativo</w:t>
            </w:r>
          </w:p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(normatividad aplicable)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Reglas de Operación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Lineamientos de Operación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Otra. Especifique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3</w:t>
            </w:r>
          </w:p>
        </w:tc>
        <w:tc>
          <w:tcPr>
            <w:tcW w:w="1642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Características generales de la obra, apoyo o servicio, que otorga el programa federal a las personas beneficiarias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Tipo de beneficio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Monto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Periodo de ejecución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Fecha de entrega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Otra </w:t>
            </w:r>
          </w:p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(para verificar la correcta aplicación)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 xml:space="preserve"> 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4</w:t>
            </w:r>
          </w:p>
        </w:tc>
        <w:tc>
          <w:tcPr>
            <w:tcW w:w="3999" w:type="pct"/>
            <w:gridSpan w:val="2"/>
          </w:tcPr>
          <w:p w:rsidR="00F251B1" w:rsidRPr="009D4AE2" w:rsidRDefault="00F251B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Requisitos para la entrega del beneficio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5</w:t>
            </w:r>
          </w:p>
        </w:tc>
        <w:tc>
          <w:tcPr>
            <w:tcW w:w="3999" w:type="pct"/>
            <w:gridSpan w:val="2"/>
          </w:tcPr>
          <w:p w:rsidR="00F251B1" w:rsidRPr="009D4AE2" w:rsidRDefault="00F251B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Derechos y obligaciones de las personas beneficiarias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6</w:t>
            </w:r>
          </w:p>
        </w:tc>
        <w:tc>
          <w:tcPr>
            <w:tcW w:w="3999" w:type="pct"/>
            <w:gridSpan w:val="2"/>
          </w:tcPr>
          <w:p w:rsidR="00F251B1" w:rsidRPr="009D4AE2" w:rsidRDefault="00F251B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Población a la que va dirigido el beneficio del programa federal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7</w:t>
            </w:r>
          </w:p>
        </w:tc>
        <w:tc>
          <w:tcPr>
            <w:tcW w:w="1642" w:type="pct"/>
            <w:vMerge w:val="restar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Instancias participantes en el programa federal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 Normativa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 Ejecutora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Órgano Estatal de Contraloría Social (OEC)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Oficinas de representación federal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Otra (para su contacto) Especifique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Datos de contacto (para consulta, asesoría y solicitud de información). </w:t>
            </w:r>
            <w:r w:rsidR="005104C1">
              <w:rPr>
                <w:rFonts w:ascii="Noto Sans" w:hAnsi="Noto Sans" w:cs="Noto Sans"/>
                <w:color w:val="621032"/>
                <w:sz w:val="22"/>
                <w:szCs w:val="22"/>
              </w:rPr>
              <w:t>Domi</w:t>
            </w:r>
            <w:r w:rsidR="008912CB">
              <w:rPr>
                <w:rFonts w:ascii="Noto Sans" w:hAnsi="Noto Sans" w:cs="Noto Sans"/>
                <w:color w:val="621032"/>
                <w:sz w:val="22"/>
                <w:szCs w:val="22"/>
              </w:rPr>
              <w:t>cilio/Correo/página WEB de PEEI</w:t>
            </w:r>
            <w:r w:rsidR="005104C1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 / CONTRALORÍA SOCIAL</w:t>
            </w:r>
          </w:p>
        </w:tc>
        <w:tc>
          <w:tcPr>
            <w:tcW w:w="322" w:type="pct"/>
          </w:tcPr>
          <w:p w:rsidR="00F251B1" w:rsidRPr="009D4AE2" w:rsidRDefault="008912CB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8</w:t>
            </w:r>
          </w:p>
        </w:tc>
        <w:tc>
          <w:tcPr>
            <w:tcW w:w="1642" w:type="pct"/>
            <w:vMerge w:val="restar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Medios institucionales para presentar quejas, denuncias y sugerencias</w:t>
            </w:r>
          </w:p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(datos de contacto:  denominación, correos electrónicos, teléfonos, domicilios, horarios, entre otros)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 xml:space="preserve"> *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Estatales: Instancia Ejecutora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Estatales: OEC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Federales: Instancia Normativa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Federales: Secretaría de la Función Pública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5104C1" w:rsidRDefault="005104C1" w:rsidP="005104C1">
            <w:pPr>
              <w:jc w:val="center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>Contraloría Soc</w:t>
            </w:r>
            <w:r w:rsidR="008912CB"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>ial PEEI</w:t>
            </w:r>
          </w:p>
          <w:p w:rsidR="00F251B1" w:rsidRPr="009D4AE2" w:rsidRDefault="00F251B1" w:rsidP="005104C1">
            <w:pPr>
              <w:jc w:val="center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 xml:space="preserve"> Especifique. </w:t>
            </w:r>
            <w:r w:rsidR="00A45135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  <w:lang w:val="pt-PT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color w:val="621032"/>
                <w:lang w:val="pt-PT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  <w:lang w:val="pt-PT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Otros. Especifiqué: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9</w:t>
            </w:r>
          </w:p>
        </w:tc>
        <w:tc>
          <w:tcPr>
            <w:tcW w:w="1642" w:type="pct"/>
            <w:vMerge w:val="restar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Procedimientos para realizar las actividades de contraloría social a cargo de los </w:t>
            </w: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lastRenderedPageBreak/>
              <w:t xml:space="preserve">Comités de Contraloría </w:t>
            </w:r>
            <w:r w:rsidRPr="00A42BC8">
              <w:rPr>
                <w:rFonts w:ascii="Noto Sans" w:hAnsi="Noto Sans" w:cs="Noto Sans"/>
                <w:color w:val="691C20"/>
                <w:sz w:val="22"/>
                <w:szCs w:val="22"/>
              </w:rPr>
              <w:t>Social (CCS</w:t>
            </w: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)*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lastRenderedPageBreak/>
              <w:t>Descripción del mecanismo de la contraloría social*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Funciones y responsabilidades del </w:t>
            </w:r>
          </w:p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Comité de Contraloría Social*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Integración del Comité de Contraloría Social*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Instrumentos del Comité de Contraloría Social*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Otro. Especifique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10</w:t>
            </w:r>
          </w:p>
        </w:tc>
        <w:tc>
          <w:tcPr>
            <w:tcW w:w="3999" w:type="pct"/>
            <w:gridSpan w:val="2"/>
          </w:tcPr>
          <w:p w:rsidR="00F251B1" w:rsidRPr="009D4AE2" w:rsidRDefault="00F251B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Medidas para promover la equidad entre mujeres y hombres en la integración de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los Comités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 de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C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ontraloría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S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ocial</w:t>
            </w:r>
            <w:r w:rsidRPr="00A42BC8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11</w:t>
            </w:r>
          </w:p>
        </w:tc>
        <w:tc>
          <w:tcPr>
            <w:tcW w:w="3999" w:type="pct"/>
            <w:gridSpan w:val="2"/>
          </w:tcPr>
          <w:p w:rsidR="00F251B1" w:rsidRPr="009D4AE2" w:rsidRDefault="00F251B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Dirección electrónica o impresa de las obligaciones de transparencia, así como para asesoría y facilidades para, en su caso, realizar una solicitud de información y/o recurso de revisión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12</w:t>
            </w:r>
          </w:p>
        </w:tc>
        <w:tc>
          <w:tcPr>
            <w:tcW w:w="164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Inclusión de la Leyenda: 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“Este programa es público, ajeno a cualquier partido político. Queda prohibido el uso para fines distintos a los establecidos en el programa”</w:t>
            </w:r>
          </w:p>
        </w:tc>
        <w:tc>
          <w:tcPr>
            <w:tcW w:w="322" w:type="pct"/>
          </w:tcPr>
          <w:p w:rsidR="00F251B1" w:rsidRPr="009D4AE2" w:rsidRDefault="005104C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13</w:t>
            </w:r>
          </w:p>
        </w:tc>
        <w:tc>
          <w:tcPr>
            <w:tcW w:w="1642" w:type="pct"/>
          </w:tcPr>
          <w:p w:rsidR="00F251B1" w:rsidRPr="00A42BC8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  <w:p w:rsidR="00F251B1" w:rsidRPr="00A42BC8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Otro(s) propuesto (s) por la Instancia Ejecutora</w:t>
            </w:r>
          </w:p>
          <w:p w:rsidR="00F251B1" w:rsidRPr="00A42BC8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F251B1" w:rsidRPr="00A42BC8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Describir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F251B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</w:rPr>
            </w:pPr>
            <w:r>
              <w:rPr>
                <w:rFonts w:ascii="Noto Sans" w:hAnsi="Noto Sans" w:cs="Noto Sans"/>
                <w:b w:val="0"/>
                <w:bCs w:val="0"/>
                <w:color w:val="621032"/>
              </w:rPr>
              <w:t>14</w:t>
            </w:r>
          </w:p>
        </w:tc>
        <w:tc>
          <w:tcPr>
            <w:tcW w:w="1642" w:type="pct"/>
          </w:tcPr>
          <w:p w:rsidR="00F251B1" w:rsidRPr="00A42BC8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  <w:r w:rsidRPr="00A42BC8">
              <w:rPr>
                <w:rFonts w:ascii="Noto Sans" w:hAnsi="Noto Sans" w:cs="Noto Sans"/>
                <w:color w:val="621032"/>
              </w:rPr>
              <w:t>Observaciones</w:t>
            </w:r>
          </w:p>
        </w:tc>
        <w:tc>
          <w:tcPr>
            <w:tcW w:w="2357" w:type="pct"/>
          </w:tcPr>
          <w:p w:rsidR="00F251B1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  <w:p w:rsidR="00F251B1" w:rsidRDefault="00F251B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  <w:tc>
          <w:tcPr>
            <w:tcW w:w="322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  <w:tc>
          <w:tcPr>
            <w:tcW w:w="353" w:type="pct"/>
          </w:tcPr>
          <w:p w:rsidR="00F251B1" w:rsidRPr="009D4AE2" w:rsidRDefault="00F251B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F251B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F251B1" w:rsidRPr="009D4AE2" w:rsidRDefault="00F251B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4674" w:type="pct"/>
            <w:gridSpan w:val="4"/>
          </w:tcPr>
          <w:p w:rsidR="00F251B1" w:rsidRPr="009D4AE2" w:rsidRDefault="00F251B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*Campo obligatorio</w:t>
            </w:r>
          </w:p>
        </w:tc>
      </w:tr>
    </w:tbl>
    <w:p w:rsidR="00F251B1" w:rsidRDefault="00F251B1" w:rsidP="00F251B1">
      <w:pPr>
        <w:jc w:val="both"/>
        <w:rPr>
          <w:rFonts w:ascii="Noto Sans" w:hAnsi="Noto Sans" w:cs="Noto Sans"/>
          <w:color w:val="151A1D"/>
        </w:rPr>
      </w:pPr>
    </w:p>
    <w:p w:rsidR="00F251B1" w:rsidRPr="005104C1" w:rsidRDefault="00F251B1" w:rsidP="005104C1">
      <w:pPr>
        <w:pStyle w:val="Prrafodelista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</w:pPr>
      <w:r w:rsidRPr="005104C1"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  <w:t>Ficha de distribución</w:t>
      </w:r>
    </w:p>
    <w:p w:rsidR="00F251B1" w:rsidRPr="00FC2318" w:rsidRDefault="00F251B1" w:rsidP="00F251B1">
      <w:pPr>
        <w:shd w:val="clear" w:color="auto" w:fill="FFFFFF"/>
        <w:ind w:left="1776"/>
        <w:contextualSpacing/>
        <w:jc w:val="both"/>
        <w:textAlignment w:val="baseline"/>
        <w:rPr>
          <w:rFonts w:ascii="Noto Sans" w:eastAsia="Times New Roman" w:hAnsi="Noto Sans" w:cs="Noto Sans"/>
          <w:color w:val="151A1D"/>
          <w:lang w:eastAsia="es-MX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1407"/>
        <w:gridCol w:w="886"/>
        <w:gridCol w:w="496"/>
        <w:gridCol w:w="1326"/>
        <w:gridCol w:w="212"/>
        <w:gridCol w:w="221"/>
        <w:gridCol w:w="911"/>
        <w:gridCol w:w="329"/>
        <w:gridCol w:w="1091"/>
        <w:gridCol w:w="108"/>
        <w:gridCol w:w="2363"/>
      </w:tblGrid>
      <w:tr w:rsidR="00F251B1" w:rsidRPr="00A42BC8" w:rsidTr="000E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A42BC8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1E01FB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Nombre del Programa</w:t>
            </w:r>
          </w:p>
        </w:tc>
        <w:tc>
          <w:tcPr>
            <w:tcW w:w="696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1B1" w:rsidRPr="005104C1" w:rsidRDefault="005104C1" w:rsidP="008912CB">
            <w:pPr>
              <w:contextualSpacing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621032"/>
                <w:sz w:val="28"/>
                <w:szCs w:val="28"/>
                <w:lang w:eastAsia="es-MX"/>
              </w:rPr>
            </w:pPr>
            <w:r w:rsidRPr="009C62EB">
              <w:rPr>
                <w:rFonts w:eastAsia="Times New Roman" w:cstheme="minorHAnsi"/>
                <w:color w:val="auto"/>
                <w:sz w:val="28"/>
                <w:szCs w:val="28"/>
                <w:lang w:eastAsia="es-MX"/>
              </w:rPr>
              <w:t xml:space="preserve">PROGRAMA </w:t>
            </w:r>
            <w:r w:rsidR="008912CB">
              <w:rPr>
                <w:rFonts w:eastAsia="Times New Roman" w:cstheme="minorHAnsi"/>
                <w:color w:val="auto"/>
                <w:sz w:val="28"/>
                <w:szCs w:val="28"/>
                <w:lang w:eastAsia="es-MX"/>
              </w:rPr>
              <w:t>EXPANSIÓN DE LA EDUCACIÓN INICIAL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gridSpan w:val="6"/>
            <w:tcBorders>
              <w:top w:val="single" w:sz="4" w:space="0" w:color="FFFFFF" w:themeColor="background1"/>
            </w:tcBorders>
          </w:tcPr>
          <w:p w:rsidR="00F251B1" w:rsidRPr="00A42BC8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Ejercicio fiscal</w:t>
            </w:r>
            <w:r w:rsidR="005104C1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</w:t>
            </w:r>
            <w:r w:rsidR="005104C1" w:rsidRPr="009C62EB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2025</w:t>
            </w:r>
          </w:p>
        </w:tc>
        <w:tc>
          <w:tcPr>
            <w:tcW w:w="5205" w:type="dxa"/>
            <w:gridSpan w:val="5"/>
            <w:tcBorders>
              <w:top w:val="single" w:sz="4" w:space="0" w:color="FFFFFF" w:themeColor="background1"/>
            </w:tcBorders>
          </w:tcPr>
          <w:p w:rsidR="00F251B1" w:rsidRPr="00A42BC8" w:rsidRDefault="00F251B1" w:rsidP="000E5140">
            <w:pPr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>Fecha de envío</w:t>
            </w:r>
            <w:r w:rsidR="00283275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 xml:space="preserve">    </w:t>
            </w:r>
            <w:r w:rsidR="00BE62E2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11</w:t>
            </w:r>
            <w:r w:rsidR="00283275" w:rsidRPr="009C62EB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 xml:space="preserve"> / 07 /2025</w:t>
            </w:r>
          </w:p>
        </w:tc>
      </w:tr>
      <w:tr w:rsidR="00F251B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Tipo de material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 xml:space="preserve">Tríptico 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(  </w:t>
            </w:r>
            <w:r w:rsidR="00283275"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>X</w:t>
            </w:r>
            <w:r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    </w:t>
            </w: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1398" w:type="dxa"/>
            <w:gridSpan w:val="2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Folleto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328" w:type="dxa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Lona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344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Cartel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4294" w:type="dxa"/>
            <w:gridSpan w:val="4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Otro Especifique: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F251B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Propósito del material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9C62EB" w:rsidRDefault="009C62EB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9C62EB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Comunicar información de manera concisa y atractiva, utilizando una secuencia lógica, para facilitar su comprensión</w:t>
            </w:r>
          </w:p>
          <w:p w:rsidR="00F251B1" w:rsidRPr="009C62EB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F251B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El material se entregará de manera: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Impresa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(  </w:t>
            </w:r>
            <w:r w:rsidR="009C62EB"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>X</w:t>
            </w:r>
            <w:r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    </w:t>
            </w: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3001" w:type="dxa"/>
            <w:gridSpan w:val="5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Digital 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3965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Ambas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</w:tr>
      <w:tr w:rsidR="00F251B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gridSpan w:val="6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En caso de ser impreso registrar la</w:t>
            </w:r>
          </w:p>
          <w:p w:rsidR="00F251B1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cantidad total de impresiones</w:t>
            </w:r>
          </w:p>
          <w:p w:rsidR="009C62EB" w:rsidRPr="00A42BC8" w:rsidRDefault="008912CB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300</w:t>
            </w:r>
          </w:p>
        </w:tc>
        <w:tc>
          <w:tcPr>
            <w:tcW w:w="5205" w:type="dxa"/>
            <w:gridSpan w:val="5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 xml:space="preserve">En caso de ser digital 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>mencionar el medio de distribución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lastRenderedPageBreak/>
              <w:t>¿A quién va dirigido el material?</w:t>
            </w:r>
          </w:p>
        </w:tc>
      </w:tr>
      <w:tr w:rsidR="00F251B1" w:rsidRPr="00A42BC8" w:rsidTr="000E5140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Escuela/Servicio de educación inicial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761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Comunidad escolar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478" w:type="dxa"/>
            <w:gridSpan w:val="3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Padres de familia/Tutores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BE62E2">
              <w:rPr>
                <w:rFonts w:ascii="Noto Sans" w:eastAsia="Times New Roman" w:hAnsi="Noto Sans" w:cs="Noto Sans"/>
                <w:b/>
                <w:color w:val="621032"/>
                <w:sz w:val="22"/>
                <w:szCs w:val="22"/>
                <w:lang w:eastAsia="es-MX"/>
              </w:rPr>
              <w:t xml:space="preserve">(  </w:t>
            </w:r>
            <w:r w:rsidR="009C62EB"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>X</w:t>
            </w:r>
            <w:r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 xml:space="preserve">  </w:t>
            </w: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)</w:t>
            </w:r>
          </w:p>
        </w:tc>
        <w:tc>
          <w:tcPr>
            <w:tcW w:w="2727" w:type="dxa"/>
            <w:gridSpan w:val="2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Comité de 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Contraloría Social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  </w:t>
            </w:r>
            <w:r w:rsidR="009C62EB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X</w:t>
            </w: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)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Total de material Entregado</w:t>
            </w:r>
          </w:p>
        </w:tc>
      </w:tr>
      <w:tr w:rsidR="00F251B1" w:rsidRPr="00A42BC8" w:rsidTr="000E514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gridSpan w:val="2"/>
          </w:tcPr>
          <w:p w:rsidR="00F251B1" w:rsidRPr="00D019D9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Escuela/Servicio de educación inicial</w:t>
            </w:r>
          </w:p>
          <w:p w:rsidR="00F251B1" w:rsidRPr="00D019D9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052" w:type="dxa"/>
            <w:gridSpan w:val="3"/>
          </w:tcPr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Comunidad escolar</w:t>
            </w:r>
          </w:p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807" w:type="dxa"/>
            <w:gridSpan w:val="5"/>
          </w:tcPr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Padres de familia/Tutores</w:t>
            </w:r>
          </w:p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  </w:t>
            </w:r>
            <w:r w:rsidR="009C62EB"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>X</w:t>
            </w: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)</w:t>
            </w:r>
          </w:p>
        </w:tc>
        <w:tc>
          <w:tcPr>
            <w:tcW w:w="2619" w:type="dxa"/>
          </w:tcPr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Comité de </w:t>
            </w:r>
          </w:p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Contraloría Social</w:t>
            </w:r>
          </w:p>
          <w:p w:rsidR="00F251B1" w:rsidRPr="00D019D9" w:rsidRDefault="00F251B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</w:t>
            </w:r>
            <w:r w:rsidR="009C62EB"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>X</w:t>
            </w:r>
            <w:r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 xml:space="preserve"> </w:t>
            </w: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 )</w:t>
            </w:r>
          </w:p>
        </w:tc>
      </w:tr>
      <w:tr w:rsidR="00F251B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Describa la estrategia de entrega del material</w:t>
            </w:r>
          </w:p>
          <w:p w:rsidR="00F251B1" w:rsidRPr="00A42BC8" w:rsidRDefault="00F251B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(Considere todas las áreas involucradas en la entrega – recepción)</w:t>
            </w:r>
          </w:p>
        </w:tc>
      </w:tr>
      <w:tr w:rsidR="00F251B1" w:rsidRPr="00A42BC8" w:rsidTr="000E514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F251B1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tbl>
            <w:tblPr>
              <w:tblW w:w="7265" w:type="dxa"/>
              <w:tblInd w:w="920" w:type="dxa"/>
              <w:tblLook w:val="04A0" w:firstRow="1" w:lastRow="0" w:firstColumn="1" w:lastColumn="0" w:noHBand="0" w:noVBand="1"/>
            </w:tblPr>
            <w:tblGrid>
              <w:gridCol w:w="5900"/>
              <w:gridCol w:w="1365"/>
            </w:tblGrid>
            <w:tr w:rsidR="006226B1" w:rsidRPr="006226B1" w:rsidTr="006226B1">
              <w:trPr>
                <w:trHeight w:val="300"/>
              </w:trPr>
              <w:tc>
                <w:tcPr>
                  <w:tcW w:w="5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bottom"/>
                  <w:hideMark/>
                </w:tcPr>
                <w:p w:rsidR="006226B1" w:rsidRPr="006226B1" w:rsidRDefault="006226B1" w:rsidP="006226B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ESPECIFICACIONES 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bottom"/>
                  <w:hideMark/>
                </w:tcPr>
                <w:p w:rsidR="006226B1" w:rsidRPr="006226B1" w:rsidRDefault="006226B1" w:rsidP="006226B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CANTIDAD</w:t>
                  </w:r>
                </w:p>
              </w:tc>
            </w:tr>
            <w:tr w:rsidR="006226B1" w:rsidRPr="006226B1" w:rsidTr="006226B1">
              <w:trPr>
                <w:trHeight w:val="253"/>
              </w:trPr>
              <w:tc>
                <w:tcPr>
                  <w:tcW w:w="5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226B1" w:rsidRPr="006226B1" w:rsidRDefault="006226B1" w:rsidP="006226B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226B1" w:rsidRPr="006226B1" w:rsidRDefault="006226B1" w:rsidP="006226B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6226B1" w:rsidRPr="006226B1" w:rsidTr="006226B1">
              <w:trPr>
                <w:trHeight w:val="345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26B1" w:rsidRPr="006226B1" w:rsidRDefault="00BE62E2" w:rsidP="008912CB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►</w:t>
                  </w:r>
                  <w:r w:rsidR="008912CB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 12</w:t>
                  </w:r>
                  <w:r w:rsidR="006226B1" w:rsidRPr="006226B1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8912CB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Centros de Atención Infantil </w:t>
                  </w:r>
                  <w:r w:rsidR="006226B1" w:rsidRPr="006226B1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 beneficiad</w:t>
                  </w:r>
                  <w:r w:rsidR="008912CB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o</w:t>
                  </w:r>
                  <w:r w:rsidR="006226B1" w:rsidRPr="006226B1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s entregar </w:t>
                  </w:r>
                  <w:r w:rsidR="008912CB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20 </w:t>
                  </w:r>
                  <w:r w:rsidR="006226B1" w:rsidRPr="006226B1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Trípticos </w:t>
                  </w:r>
                  <w:r w:rsidR="008912CB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a cada uno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26B1" w:rsidRPr="006226B1" w:rsidRDefault="008912CB" w:rsidP="006226B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6226B1" w:rsidRPr="006226B1" w:rsidTr="006226B1">
              <w:trPr>
                <w:trHeight w:val="330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26B1" w:rsidRPr="006226B1" w:rsidRDefault="00BE62E2" w:rsidP="008912CB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►</w:t>
                  </w:r>
                  <w:r w:rsidR="00BA4859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6226B1" w:rsidRPr="006226B1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8912CB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2 </w:t>
                  </w:r>
                  <w:r w:rsidR="006226B1" w:rsidRPr="006226B1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Directivos de cada un</w:t>
                  </w:r>
                  <w:r w:rsidR="008912CB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o de los CAI Beneficiado</w:t>
                  </w:r>
                  <w:r w:rsidR="006226B1" w:rsidRPr="006226B1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26B1" w:rsidRPr="008912CB" w:rsidRDefault="00BA4859" w:rsidP="006226B1">
                  <w:pPr>
                    <w:jc w:val="center"/>
                    <w:rPr>
                      <w:rFonts w:eastAsia="Times New Roman" w:cstheme="minorHAnsi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8912CB" w:rsidRPr="008912CB">
                    <w:rPr>
                      <w:rFonts w:eastAsia="Times New Roman" w:cstheme="minorHAnsi"/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6226B1" w:rsidRPr="006226B1" w:rsidTr="006226B1">
              <w:trPr>
                <w:trHeight w:val="315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6226B1" w:rsidP="008912C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226B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A la Coordinación de P</w:t>
                  </w:r>
                  <w:r w:rsidR="008912C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EE</w:t>
                  </w:r>
                  <w:r w:rsidRPr="006226B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I 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BA4859" w:rsidP="00BA4859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         </w:t>
                  </w:r>
                  <w:r w:rsidR="006226B1" w:rsidRPr="006226B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6226B1" w:rsidRPr="006226B1" w:rsidTr="006226B1">
              <w:trPr>
                <w:trHeight w:val="330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6226B1" w:rsidP="006226B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6226B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A la Oficina de Contraloría Social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BA4859" w:rsidP="008912C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     </w:t>
                  </w:r>
                  <w:r w:rsidR="008912C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8912C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 38</w:t>
                  </w:r>
                </w:p>
              </w:tc>
            </w:tr>
            <w:tr w:rsidR="006226B1" w:rsidRPr="006226B1" w:rsidTr="006226B1">
              <w:trPr>
                <w:trHeight w:val="420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6226B1" w:rsidP="006226B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26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6B1" w:rsidRPr="006226B1" w:rsidRDefault="008912CB" w:rsidP="00BA4859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</w:tbl>
          <w:p w:rsidR="00F251B1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Default="00B557AB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 xml:space="preserve">      </w:t>
            </w:r>
            <w:r w:rsidR="006226B1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El material será entregado en diferentes tiempos:</w:t>
            </w:r>
          </w:p>
          <w:p w:rsidR="006226B1" w:rsidRPr="00B557AB" w:rsidRDefault="006226B1" w:rsidP="00BE62E2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</w:pPr>
            <w:r w:rsidRPr="00B557AB"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  <w:t>Al momento de su capacitación</w:t>
            </w:r>
            <w:r w:rsidR="002E2E03" w:rsidRPr="00B557AB"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  <w:t>, para  una mejor comprensión.</w:t>
            </w:r>
            <w:r w:rsidR="00BE62E2" w:rsidRPr="00B557AB"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  <w:t xml:space="preserve"> En algunas CCT.</w:t>
            </w:r>
          </w:p>
          <w:p w:rsidR="00BE62E2" w:rsidRPr="00BA4859" w:rsidRDefault="00BE62E2" w:rsidP="00BA4859">
            <w:pPr>
              <w:ind w:left="360"/>
              <w:textAlignment w:val="baseline"/>
              <w:rPr>
                <w:rFonts w:ascii="Noto Sans" w:eastAsia="Times New Roman" w:hAnsi="Noto Sans" w:cs="Noto Sans"/>
                <w:color w:val="621032"/>
                <w:lang w:eastAsia="es-MX"/>
              </w:rPr>
            </w:pPr>
          </w:p>
          <w:p w:rsidR="00B557AB" w:rsidRPr="00BE62E2" w:rsidRDefault="00B557AB" w:rsidP="00B557AB">
            <w:pPr>
              <w:pStyle w:val="Prrafodelista"/>
              <w:textAlignment w:val="baseline"/>
              <w:rPr>
                <w:rFonts w:ascii="Noto Sans" w:eastAsia="Times New Roman" w:hAnsi="Noto Sans" w:cs="Noto Sans"/>
                <w:color w:val="621032"/>
                <w:lang w:eastAsia="es-MX"/>
              </w:rPr>
            </w:pPr>
            <w:r w:rsidRPr="00B557AB">
              <w:rPr>
                <w:rFonts w:ascii="Noto Sans" w:eastAsia="Times New Roman" w:hAnsi="Noto Sans" w:cs="Noto Sans"/>
                <w:b w:val="0"/>
                <w:color w:val="621032"/>
                <w:lang w:eastAsia="es-MX"/>
              </w:rPr>
              <w:t>El documento comprobatorio será un recibo especificando el material</w:t>
            </w:r>
            <w:r>
              <w:rPr>
                <w:rFonts w:ascii="Noto Sans" w:eastAsia="Times New Roman" w:hAnsi="Noto Sans" w:cs="Noto Sans"/>
                <w:color w:val="621032"/>
                <w:lang w:eastAsia="es-MX"/>
              </w:rPr>
              <w:t>.</w:t>
            </w:r>
          </w:p>
          <w:p w:rsidR="006226B1" w:rsidRDefault="006226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F251B1" w:rsidRPr="00A42BC8" w:rsidRDefault="00F251B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</w:tbl>
    <w:p w:rsidR="00AD5001" w:rsidRDefault="00AD5001"/>
    <w:p w:rsidR="00AD5001" w:rsidRDefault="00AD5001"/>
    <w:p w:rsidR="00AD5001" w:rsidRDefault="00AD5001"/>
    <w:p w:rsidR="00AD5001" w:rsidRDefault="00AD5001"/>
    <w:p w:rsidR="00AD5001" w:rsidRDefault="00AD5001"/>
    <w:p w:rsidR="00081541" w:rsidRDefault="00081541"/>
    <w:p w:rsidR="00081541" w:rsidRDefault="00081541"/>
    <w:p w:rsidR="00081541" w:rsidRDefault="00081541"/>
    <w:p w:rsidR="00081541" w:rsidRDefault="00081541"/>
    <w:p w:rsidR="00081541" w:rsidRDefault="00081541"/>
    <w:p w:rsidR="00081541" w:rsidRDefault="00081541"/>
    <w:p w:rsidR="00081541" w:rsidRDefault="00081541"/>
    <w:p w:rsidR="00726256" w:rsidRDefault="00726256"/>
    <w:p w:rsidR="00726256" w:rsidRDefault="00726256"/>
    <w:p w:rsidR="00726256" w:rsidRDefault="00726256"/>
    <w:p w:rsidR="00726256" w:rsidRDefault="00726256"/>
    <w:p w:rsidR="00081541" w:rsidRDefault="00081541"/>
    <w:p w:rsidR="00081541" w:rsidRPr="00BC1927" w:rsidRDefault="00081541" w:rsidP="0008154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</w:pPr>
      <w:r w:rsidRPr="00BC1927">
        <w:rPr>
          <w:rFonts w:ascii="Noto Sans" w:eastAsia="Times New Roman" w:hAnsi="Noto Sans" w:cs="Noto Sans"/>
          <w:b/>
          <w:bCs/>
          <w:color w:val="621032"/>
          <w:sz w:val="28"/>
          <w:szCs w:val="28"/>
          <w:u w:val="single"/>
          <w:lang w:eastAsia="es-MX"/>
        </w:rPr>
        <w:t>Ficha técnica del material</w:t>
      </w:r>
      <w:r w:rsidRPr="00BC192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 xml:space="preserve"> de Promoción y Difusión del Programa</w:t>
      </w:r>
      <w:r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 xml:space="preserve"> </w:t>
      </w:r>
      <w:r w:rsidR="003A51E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>Expansión de la Educación Inicial</w:t>
      </w:r>
      <w:r w:rsidRPr="00BC192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 xml:space="preserve"> “S</w:t>
      </w:r>
      <w:r w:rsidR="003A51E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>312</w:t>
      </w:r>
      <w:r w:rsidRPr="00BC1927">
        <w:rPr>
          <w:rFonts w:ascii="Noto Sans" w:eastAsia="Times New Roman" w:hAnsi="Noto Sans" w:cs="Noto Sans"/>
          <w:b/>
          <w:color w:val="621032"/>
          <w:sz w:val="28"/>
          <w:szCs w:val="28"/>
          <w:u w:val="single"/>
          <w:lang w:eastAsia="es-MX"/>
        </w:rPr>
        <w:t>”</w:t>
      </w:r>
    </w:p>
    <w:p w:rsidR="00081541" w:rsidRPr="00BC1927" w:rsidRDefault="00081541" w:rsidP="00081541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i/>
          <w:iCs/>
          <w:color w:val="621032"/>
          <w:sz w:val="28"/>
          <w:szCs w:val="28"/>
          <w:u w:val="single"/>
          <w:lang w:eastAsia="es-MX"/>
        </w:rPr>
      </w:pPr>
    </w:p>
    <w:p w:rsidR="00081541" w:rsidRDefault="00081541" w:rsidP="00081541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</w:p>
    <w:p w:rsidR="00081541" w:rsidRPr="00BA6428" w:rsidRDefault="00081541" w:rsidP="00081541">
      <w:p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</w:p>
    <w:p w:rsidR="00081541" w:rsidRPr="00FC2318" w:rsidRDefault="00081541" w:rsidP="00081541">
      <w:pPr>
        <w:shd w:val="clear" w:color="auto" w:fill="FFFFFF"/>
        <w:textAlignment w:val="baseline"/>
        <w:rPr>
          <w:rFonts w:ascii="Noto Sans" w:eastAsia="Times New Roman" w:hAnsi="Noto Sans" w:cs="Noto Sans"/>
          <w:b/>
          <w:bCs/>
          <w:color w:val="621032"/>
          <w:lang w:eastAsia="es-MX"/>
        </w:rPr>
      </w:pPr>
      <w:r w:rsidRPr="00FC2318">
        <w:rPr>
          <w:rFonts w:ascii="Noto Sans" w:eastAsia="Times New Roman" w:hAnsi="Noto Sans" w:cs="Noto Sans"/>
          <w:b/>
          <w:bCs/>
          <w:color w:val="621032"/>
          <w:lang w:eastAsia="es-MX"/>
        </w:rPr>
        <w:t>Datos de la Instancia Ejecutora</w:t>
      </w: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3716"/>
        <w:gridCol w:w="5634"/>
      </w:tblGrid>
      <w:tr w:rsidR="00081541" w:rsidRPr="00FC2318" w:rsidTr="000E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FC2318" w:rsidRDefault="00081541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>Entidad Federativa</w:t>
            </w:r>
          </w:p>
        </w:tc>
        <w:tc>
          <w:tcPr>
            <w:tcW w:w="5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FC2318" w:rsidRDefault="00081541" w:rsidP="000E5140">
            <w:pPr>
              <w:tabs>
                <w:tab w:val="left" w:pos="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82C708" wp14:editId="341A3C19">
                      <wp:simplePos x="0" y="0"/>
                      <wp:positionH relativeFrom="column">
                        <wp:posOffset>-80101</wp:posOffset>
                      </wp:positionH>
                      <wp:positionV relativeFrom="paragraph">
                        <wp:posOffset>3357</wp:posOffset>
                      </wp:positionV>
                      <wp:extent cx="3559629" cy="457200"/>
                      <wp:effectExtent l="0" t="0" r="22225" b="19050"/>
                      <wp:wrapNone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9629" cy="4572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C1927" w:rsidRDefault="000E5140" w:rsidP="00081541">
                                  <w:pPr>
                                    <w:jc w:val="center"/>
                                  </w:pPr>
                                  <w:r w:rsidRPr="00BC1927">
                                    <w:t>CHIHUAHUA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2C708" id="_x0000_s1031" type="#_x0000_t202" style="position:absolute;margin-left:-6.3pt;margin-top:.25pt;width:280.3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0E5140" w:rsidRPr="00BC1927" w:rsidRDefault="000E5140" w:rsidP="00081541">
                            <w:pPr>
                              <w:jc w:val="center"/>
                            </w:pPr>
                            <w:r w:rsidRPr="00BC1927">
                              <w:t>CHIHUAHUA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2318">
              <w:rPr>
                <w:rFonts w:ascii="Noto Sans" w:hAnsi="Noto Sans" w:cs="Noto Sans"/>
                <w:color w:val="151A1D"/>
              </w:rPr>
              <w:tab/>
            </w:r>
          </w:p>
        </w:tc>
      </w:tr>
      <w:tr w:rsidR="00081541" w:rsidRPr="00FC231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4" w:space="0" w:color="FFFFFF" w:themeColor="background1"/>
            </w:tcBorders>
          </w:tcPr>
          <w:p w:rsidR="00081541" w:rsidRPr="00FC2318" w:rsidRDefault="00081541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>Programa Federal</w:t>
            </w:r>
          </w:p>
        </w:tc>
        <w:tc>
          <w:tcPr>
            <w:tcW w:w="5634" w:type="dxa"/>
            <w:tcBorders>
              <w:top w:val="single" w:sz="4" w:space="0" w:color="FFFFFF" w:themeColor="background1"/>
            </w:tcBorders>
          </w:tcPr>
          <w:p w:rsidR="00081541" w:rsidRPr="00FC2318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805BC7" wp14:editId="704DDEA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12700</wp:posOffset>
                      </wp:positionV>
                      <wp:extent cx="3552825" cy="391885"/>
                      <wp:effectExtent l="0" t="0" r="9525" b="8255"/>
                      <wp:wrapNone/>
                      <wp:docPr id="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918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081541">
                                  <w:pPr>
                                    <w:jc w:val="center"/>
                                  </w:pPr>
                                  <w:r w:rsidRPr="00B91D82">
                                    <w:t>PROGRAMA</w:t>
                                  </w:r>
                                  <w:r>
                                    <w:t xml:space="preserve"> </w:t>
                                  </w:r>
                                  <w:r w:rsidR="00BA4859">
                                    <w:t>EXPANSIÓN DE LA EDUCACIÓN INICIAL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05BC7" id="_x0000_s1032" type="#_x0000_t202" style="position:absolute;margin-left:-3.95pt;margin-top:1pt;width:279.75pt;height:3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" fillcolor="white [3201]" stroked="f" strokeweight="1pt">
                      <v:textbox>
                        <w:txbxContent>
                          <w:p w:rsidR="000E5140" w:rsidRPr="00B91D82" w:rsidRDefault="000E5140" w:rsidP="00081541">
                            <w:pPr>
                              <w:jc w:val="center"/>
                            </w:pPr>
                            <w:r w:rsidRPr="00B91D82">
                              <w:t>PROGRAMA</w:t>
                            </w:r>
                            <w:r>
                              <w:t xml:space="preserve"> </w:t>
                            </w:r>
                            <w:r w:rsidR="00BA4859">
                              <w:t>EXPANSIÓN DE LA EDUCACIÓN INICIAL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541" w:rsidRPr="00FC2318" w:rsidTr="000E5140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081541" w:rsidRPr="00FC2318" w:rsidRDefault="00081541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>Ejercicio fiscal</w:t>
            </w:r>
          </w:p>
        </w:tc>
        <w:tc>
          <w:tcPr>
            <w:tcW w:w="5634" w:type="dxa"/>
          </w:tcPr>
          <w:p w:rsidR="00081541" w:rsidRPr="00FC2318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  <w:lang w:val="pt-PT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64CBB1" wp14:editId="13E749B4">
                      <wp:simplePos x="0" y="0"/>
                      <wp:positionH relativeFrom="column">
                        <wp:posOffset>93799</wp:posOffset>
                      </wp:positionH>
                      <wp:positionV relativeFrom="paragraph">
                        <wp:posOffset>42817</wp:posOffset>
                      </wp:positionV>
                      <wp:extent cx="3101975" cy="348343"/>
                      <wp:effectExtent l="0" t="0" r="3175" b="0"/>
                      <wp:wrapNone/>
                      <wp:docPr id="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08154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4CBB1" id="_x0000_s1033" type="#_x0000_t202" style="position:absolute;margin-left:7.4pt;margin-top:3.35pt;width:244.25pt;height:2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" fillcolor="white [3201]" stroked="f" strokeweight="1pt">
                      <v:textbox>
                        <w:txbxContent>
                          <w:p w:rsidR="000E5140" w:rsidRPr="00B91D82" w:rsidRDefault="000E5140" w:rsidP="000815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541" w:rsidRPr="00FC231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081541" w:rsidRDefault="00081541" w:rsidP="000E5140">
            <w:pPr>
              <w:rPr>
                <w:rFonts w:ascii="Noto Sans" w:hAnsi="Noto Sans" w:cs="Noto Sans"/>
                <w:b w:val="0"/>
                <w:bCs w:val="0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Nombre del Enlace Estatal </w:t>
            </w:r>
          </w:p>
          <w:p w:rsidR="00081541" w:rsidRPr="00FC2318" w:rsidRDefault="00081541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de Contraloría Social </w:t>
            </w:r>
          </w:p>
        </w:tc>
        <w:tc>
          <w:tcPr>
            <w:tcW w:w="5634" w:type="dxa"/>
          </w:tcPr>
          <w:p w:rsidR="00081541" w:rsidRPr="00FC2318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03305F" wp14:editId="346365E8">
                      <wp:simplePos x="0" y="0"/>
                      <wp:positionH relativeFrom="column">
                        <wp:posOffset>17871</wp:posOffset>
                      </wp:positionH>
                      <wp:positionV relativeFrom="paragraph">
                        <wp:posOffset>83366</wp:posOffset>
                      </wp:positionV>
                      <wp:extent cx="3101975" cy="348343"/>
                      <wp:effectExtent l="0" t="0" r="3175" b="0"/>
                      <wp:wrapNone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0E5140" w:rsidP="0008154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MAYRA GUADALUPE NAVARRETE BACA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3305F" id="_x0000_s1034" type="#_x0000_t202" style="position:absolute;margin-left:1.4pt;margin-top:6.55pt;width:244.25pt;height:2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" fillcolor="white [3201]" stroked="f" strokeweight="1pt">
                      <v:textbox>
                        <w:txbxContent>
                          <w:p w:rsidR="000E5140" w:rsidRPr="00B91D82" w:rsidRDefault="000E5140" w:rsidP="000815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MAYRA GUADALUPE NAVARRETE BACA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541" w:rsidRPr="00FC2318" w:rsidTr="000E5140">
        <w:trPr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081541" w:rsidRPr="00FC2318" w:rsidRDefault="00081541" w:rsidP="000E5140">
            <w:pPr>
              <w:rPr>
                <w:rFonts w:ascii="Noto Sans" w:hAnsi="Noto Sans" w:cs="Noto Sans"/>
                <w:color w:val="621032"/>
              </w:rPr>
            </w:pPr>
            <w:r w:rsidRPr="00FC2318">
              <w:rPr>
                <w:rFonts w:ascii="Noto Sans" w:hAnsi="Noto Sans" w:cs="Noto Sans"/>
                <w:color w:val="621032"/>
              </w:rPr>
              <w:t xml:space="preserve">Coordinador(a) Local del Programa </w:t>
            </w:r>
          </w:p>
          <w:p w:rsidR="00081541" w:rsidRPr="00905796" w:rsidRDefault="00081541" w:rsidP="000E5140">
            <w:pPr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</w:rPr>
            </w:pPr>
            <w:r w:rsidRPr="00905796"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(</w:t>
            </w:r>
            <w:r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Q</w:t>
            </w:r>
            <w:r w:rsidRPr="00905796">
              <w:rPr>
                <w:rFonts w:ascii="Noto Sans" w:hAnsi="Noto Sans" w:cs="Noto Sans"/>
                <w:b w:val="0"/>
                <w:bCs w:val="0"/>
                <w:i/>
                <w:iCs/>
                <w:color w:val="621032"/>
                <w:sz w:val="22"/>
                <w:szCs w:val="22"/>
              </w:rPr>
              <w:t>ue corresponde el material)</w:t>
            </w:r>
          </w:p>
        </w:tc>
        <w:tc>
          <w:tcPr>
            <w:tcW w:w="5634" w:type="dxa"/>
          </w:tcPr>
          <w:p w:rsidR="00081541" w:rsidRPr="00FC2318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</w:rPr>
            </w:pPr>
            <w:r w:rsidRPr="00B91D82">
              <w:rPr>
                <w:rFonts w:ascii="Noto Sans" w:eastAsia="Times New Roman" w:hAnsi="Noto Sans" w:cs="Noto Sans"/>
                <w:b/>
                <w:bCs/>
                <w:noProof/>
                <w:color w:val="6210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49545D" wp14:editId="6C3660E1">
                      <wp:simplePos x="0" y="0"/>
                      <wp:positionH relativeFrom="column">
                        <wp:posOffset>-36558</wp:posOffset>
                      </wp:positionH>
                      <wp:positionV relativeFrom="paragraph">
                        <wp:posOffset>125639</wp:posOffset>
                      </wp:positionV>
                      <wp:extent cx="3101975" cy="348343"/>
                      <wp:effectExtent l="0" t="0" r="3175" b="0"/>
                      <wp:wrapNone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348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40" w:rsidRPr="00B91D82" w:rsidRDefault="00BA4859" w:rsidP="0008154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SORINA JÁUREGUI ZAMARRÓN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9545D" id="_x0000_s1035" type="#_x0000_t202" style="position:absolute;margin-left:-2.9pt;margin-top:9.9pt;width:244.25pt;height:2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" fillcolor="white [3201]" stroked="f" strokeweight="1pt">
                      <v:textbox>
                        <w:txbxContent>
                          <w:p w:rsidR="000E5140" w:rsidRPr="00B91D82" w:rsidRDefault="00BA4859" w:rsidP="000815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SORINA JÁUREGUI ZAMARRÓN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1541" w:rsidRPr="00FC2318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151A1D"/>
                <w:highlight w:val="yellow"/>
              </w:rPr>
            </w:pPr>
          </w:p>
        </w:tc>
      </w:tr>
      <w:tr w:rsidR="00081541" w:rsidRPr="00FC231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081541" w:rsidRDefault="00081541" w:rsidP="000E5140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color w:val="621032"/>
                <w:lang w:eastAsia="es-MX"/>
              </w:rPr>
            </w:pP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 xml:space="preserve">Características técnicas del material que se envía a revisión </w:t>
            </w:r>
          </w:p>
          <w:p w:rsidR="00081541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151A1D"/>
              </w:rPr>
            </w:pP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 xml:space="preserve">por la </w:t>
            </w:r>
            <w:r>
              <w:rPr>
                <w:rFonts w:ascii="Noto Sans" w:eastAsia="Times New Roman" w:hAnsi="Noto Sans" w:cs="Noto Sans"/>
                <w:color w:val="621032"/>
                <w:lang w:eastAsia="es-MX"/>
              </w:rPr>
              <w:t>I</w:t>
            </w:r>
            <w:r w:rsidRPr="008044B2">
              <w:rPr>
                <w:rFonts w:ascii="Noto Sans" w:eastAsia="Times New Roman" w:hAnsi="Noto Sans" w:cs="Noto Sans"/>
                <w:color w:val="621032"/>
                <w:lang w:eastAsia="es-MX"/>
              </w:rPr>
              <w:t>nstancia Normativa</w:t>
            </w:r>
          </w:p>
        </w:tc>
      </w:tr>
      <w:tr w:rsidR="00081541" w:rsidRPr="00FC2318" w:rsidTr="000E5140">
        <w:trPr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081541" w:rsidRDefault="00081541" w:rsidP="000E5140">
            <w:pPr>
              <w:rPr>
                <w:rFonts w:ascii="Noto Sans" w:hAnsi="Noto Sans" w:cs="Noto Sans"/>
                <w:color w:val="151A1D"/>
              </w:rPr>
            </w:pPr>
          </w:p>
          <w:p w:rsidR="00081541" w:rsidRDefault="00081541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082"/>
            </w:tblGrid>
            <w:tr w:rsidR="00081541" w:rsidTr="000E5140">
              <w:trPr>
                <w:trHeight w:val="490"/>
              </w:trPr>
              <w:tc>
                <w:tcPr>
                  <w:tcW w:w="1980" w:type="dxa"/>
                  <w:shd w:val="clear" w:color="auto" w:fill="262626" w:themeFill="text1" w:themeFillTint="D9"/>
                </w:tcPr>
                <w:p w:rsidR="00081541" w:rsidRDefault="00081541" w:rsidP="000E5140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81541" w:rsidRPr="002A180C" w:rsidRDefault="00081541" w:rsidP="000E5140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180C">
                    <w:rPr>
                      <w:rFonts w:ascii="Arial" w:hAnsi="Arial" w:cs="Arial"/>
                      <w:b/>
                      <w:sz w:val="22"/>
                      <w:szCs w:val="22"/>
                    </w:rPr>
                    <w:t>MATERIA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7082" w:type="dxa"/>
                  <w:shd w:val="clear" w:color="auto" w:fill="262626" w:themeFill="text1" w:themeFillTint="D9"/>
                </w:tcPr>
                <w:p w:rsidR="00081541" w:rsidRDefault="00081541" w:rsidP="000E5140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81541" w:rsidRPr="002A180C" w:rsidRDefault="00081541" w:rsidP="000E5140">
                  <w:pPr>
                    <w:tabs>
                      <w:tab w:val="left" w:pos="2640"/>
                      <w:tab w:val="center" w:pos="441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A180C">
                    <w:rPr>
                      <w:rFonts w:ascii="Arial" w:hAnsi="Arial" w:cs="Arial"/>
                      <w:b/>
                      <w:sz w:val="22"/>
                      <w:szCs w:val="22"/>
                    </w:rPr>
                    <w:t>ESPECIFICACIONES</w:t>
                  </w:r>
                </w:p>
              </w:tc>
            </w:tr>
            <w:tr w:rsidR="00081541" w:rsidTr="000E5140">
              <w:tc>
                <w:tcPr>
                  <w:tcW w:w="1980" w:type="dxa"/>
                </w:tcPr>
                <w:p w:rsidR="00081541" w:rsidRPr="007F6813" w:rsidRDefault="004325C7" w:rsidP="000E5140">
                  <w:pPr>
                    <w:tabs>
                      <w:tab w:val="left" w:pos="2640"/>
                      <w:tab w:val="center" w:pos="4419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2/ Banner</w:t>
                  </w:r>
                </w:p>
              </w:tc>
              <w:tc>
                <w:tcPr>
                  <w:tcW w:w="7082" w:type="dxa"/>
                </w:tcPr>
                <w:p w:rsidR="00081541" w:rsidRPr="007F6813" w:rsidRDefault="004325C7" w:rsidP="000E5140">
                  <w:pPr>
                    <w:tabs>
                      <w:tab w:val="left" w:pos="2640"/>
                      <w:tab w:val="center" w:pos="4419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F68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Impresión a full color con bastilla y ojillos (1.60 x .60 </w:t>
                  </w:r>
                  <w:proofErr w:type="spellStart"/>
                  <w:r w:rsidRPr="007F68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mts</w:t>
                  </w:r>
                  <w:proofErr w:type="spellEnd"/>
                  <w:r w:rsidRPr="007F68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  <w:r w:rsidR="0008154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es-MX"/>
                    </w:rPr>
                    <w:t xml:space="preserve"> </w:t>
                  </w:r>
                </w:p>
              </w:tc>
            </w:tr>
          </w:tbl>
          <w:p w:rsidR="00081541" w:rsidRDefault="00081541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  <w:p w:rsidR="00081541" w:rsidRDefault="00081541" w:rsidP="000E5140">
            <w:pPr>
              <w:rPr>
                <w:rFonts w:ascii="Noto Sans" w:hAnsi="Noto Sans" w:cs="Noto Sans"/>
                <w:color w:val="151A1D"/>
              </w:rPr>
            </w:pPr>
          </w:p>
          <w:p w:rsidR="00081541" w:rsidRDefault="00081541" w:rsidP="000E5140">
            <w:pPr>
              <w:rPr>
                <w:rFonts w:ascii="Noto Sans" w:hAnsi="Noto Sans" w:cs="Noto Sans"/>
                <w:b w:val="0"/>
                <w:bCs w:val="0"/>
                <w:color w:val="151A1D"/>
              </w:rPr>
            </w:pPr>
          </w:p>
        </w:tc>
      </w:tr>
    </w:tbl>
    <w:p w:rsidR="00081541" w:rsidRDefault="00081541" w:rsidP="00081541"/>
    <w:p w:rsidR="00081541" w:rsidRDefault="00081541" w:rsidP="00081541"/>
    <w:p w:rsidR="00081541" w:rsidRDefault="00081541" w:rsidP="00081541"/>
    <w:p w:rsidR="00081541" w:rsidRDefault="00081541" w:rsidP="00081541"/>
    <w:p w:rsidR="00081541" w:rsidRDefault="00081541" w:rsidP="00081541"/>
    <w:p w:rsidR="00081541" w:rsidRDefault="00081541" w:rsidP="00081541"/>
    <w:p w:rsidR="00081541" w:rsidRDefault="00081541" w:rsidP="00081541"/>
    <w:p w:rsidR="00081541" w:rsidRDefault="00081541" w:rsidP="00081541"/>
    <w:p w:rsidR="004325C7" w:rsidRDefault="004325C7" w:rsidP="00081541"/>
    <w:p w:rsidR="004325C7" w:rsidRDefault="004325C7" w:rsidP="00081541"/>
    <w:p w:rsidR="00081541" w:rsidRDefault="00081541" w:rsidP="00081541">
      <w:pPr>
        <w:shd w:val="clear" w:color="auto" w:fill="FFFFFF"/>
        <w:jc w:val="both"/>
        <w:textAlignment w:val="baseline"/>
        <w:rPr>
          <w:rFonts w:ascii="Noto Sans" w:eastAsia="Times New Roman" w:hAnsi="Noto Sans" w:cs="Noto Sans"/>
          <w:color w:val="151A1D"/>
          <w:lang w:eastAsia="es-MX"/>
        </w:rPr>
      </w:pPr>
    </w:p>
    <w:p w:rsidR="00081541" w:rsidRPr="005104C1" w:rsidRDefault="00081541" w:rsidP="00081541">
      <w:pPr>
        <w:pStyle w:val="Prrafodelista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</w:pPr>
      <w:r w:rsidRPr="005104C1"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  <w:t>Lista de cotejo por tipo de material</w:t>
      </w:r>
    </w:p>
    <w:p w:rsidR="00081541" w:rsidRDefault="00081541" w:rsidP="00081541">
      <w:pPr>
        <w:jc w:val="both"/>
        <w:rPr>
          <w:rFonts w:ascii="Noto Sans" w:hAnsi="Noto Sans" w:cs="Noto Sans"/>
          <w:color w:val="151A1D"/>
        </w:rPr>
      </w:pPr>
    </w:p>
    <w:tbl>
      <w:tblPr>
        <w:tblStyle w:val="Tabladecuadrcula4-nfasis3"/>
        <w:tblW w:w="5000" w:type="pct"/>
        <w:tblLook w:val="04A0" w:firstRow="1" w:lastRow="0" w:firstColumn="1" w:lastColumn="0" w:noHBand="0" w:noVBand="1"/>
      </w:tblPr>
      <w:tblGrid>
        <w:gridCol w:w="609"/>
        <w:gridCol w:w="3071"/>
        <w:gridCol w:w="4408"/>
        <w:gridCol w:w="602"/>
        <w:gridCol w:w="660"/>
      </w:tblGrid>
      <w:tr w:rsidR="00081541" w:rsidRPr="009D4AE2" w:rsidTr="000E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N/P</w:t>
            </w:r>
          </w:p>
        </w:tc>
        <w:tc>
          <w:tcPr>
            <w:tcW w:w="399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ASPECTOS</w:t>
            </w:r>
          </w:p>
        </w:tc>
        <w:tc>
          <w:tcPr>
            <w:tcW w:w="3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91C20"/>
                <w:sz w:val="22"/>
                <w:szCs w:val="22"/>
              </w:rPr>
              <w:t>SI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91C20"/>
              </w:rPr>
            </w:pPr>
            <w:r w:rsidRPr="009D4AE2">
              <w:rPr>
                <w:rFonts w:ascii="Noto Sans" w:hAnsi="Noto Sans" w:cs="Noto Sans"/>
                <w:color w:val="691C20"/>
              </w:rPr>
              <w:t>N/A</w:t>
            </w: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</w:t>
            </w: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Denominación del Programa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  <w:tcBorders>
              <w:top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Nombre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  <w:tcBorders>
              <w:top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  <w:tcBorders>
              <w:top w:val="single" w:sz="4" w:space="0" w:color="FFFFFF" w:themeColor="background1"/>
            </w:tcBorders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Imagen Institucional*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Objetivos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Objetivos Específicos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2</w:t>
            </w: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Sustento normativo</w:t>
            </w:r>
          </w:p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(normatividad aplicable)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Reglas de Operación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Lineamientos de Operación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Otra. Especifique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3</w:t>
            </w:r>
          </w:p>
        </w:tc>
        <w:tc>
          <w:tcPr>
            <w:tcW w:w="1642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Características generales de la obra, apoyo o servicio, que otorga el programa federal a las personas beneficiarias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Tipo de beneficio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Monto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Periodo de ejecución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Fecha de entrega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Otra </w:t>
            </w:r>
          </w:p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(para verificar la correcta aplicación)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 xml:space="preserve"> 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4</w:t>
            </w:r>
          </w:p>
        </w:tc>
        <w:tc>
          <w:tcPr>
            <w:tcW w:w="3999" w:type="pct"/>
            <w:gridSpan w:val="2"/>
          </w:tcPr>
          <w:p w:rsidR="00081541" w:rsidRPr="009D4AE2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Requisitos para la entrega del beneficio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5</w:t>
            </w:r>
          </w:p>
        </w:tc>
        <w:tc>
          <w:tcPr>
            <w:tcW w:w="3999" w:type="pct"/>
            <w:gridSpan w:val="2"/>
          </w:tcPr>
          <w:p w:rsidR="00081541" w:rsidRPr="009D4AE2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Derechos y obligaciones de las personas beneficiarias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6</w:t>
            </w:r>
          </w:p>
        </w:tc>
        <w:tc>
          <w:tcPr>
            <w:tcW w:w="3999" w:type="pct"/>
            <w:gridSpan w:val="2"/>
          </w:tcPr>
          <w:p w:rsidR="00081541" w:rsidRPr="009D4AE2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Población a la que va dirigido el beneficio del programa federal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7</w:t>
            </w:r>
          </w:p>
        </w:tc>
        <w:tc>
          <w:tcPr>
            <w:tcW w:w="1642" w:type="pct"/>
            <w:vMerge w:val="restar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Instancias participantes en el programa federal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 Normativa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Instancia Ejecutora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Órgano Estatal de Contraloría Social (OEC)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Oficinas de representación federal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Otra (para su contacto) Especifique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BA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Datos de contacto (para consulta, asesoría y solicitud de información). 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Domicilio/Correo/página WEB de </w:t>
            </w:r>
            <w:r w:rsidR="00BA4859">
              <w:rPr>
                <w:rFonts w:ascii="Noto Sans" w:hAnsi="Noto Sans" w:cs="Noto Sans"/>
                <w:color w:val="621032"/>
                <w:sz w:val="22"/>
                <w:szCs w:val="22"/>
              </w:rPr>
              <w:t>PEEI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 / CONTRALORÍA SOCIAL</w:t>
            </w:r>
          </w:p>
        </w:tc>
        <w:tc>
          <w:tcPr>
            <w:tcW w:w="322" w:type="pct"/>
          </w:tcPr>
          <w:p w:rsidR="00081541" w:rsidRPr="009D4AE2" w:rsidRDefault="00BA4859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8</w:t>
            </w:r>
          </w:p>
        </w:tc>
        <w:tc>
          <w:tcPr>
            <w:tcW w:w="1642" w:type="pct"/>
            <w:vMerge w:val="restar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Medios institucionales para presentar quejas, denuncias y sugerencias</w:t>
            </w:r>
          </w:p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(datos de contacto:  denominación, correos electrónicos, teléfonos, domicilios, horarios, entre otros)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 xml:space="preserve"> *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Estatales: Instancia Ejecutora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7A3AC9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X</w:t>
            </w: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Estatales: OEC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Federales: Instancia Normativa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Federales: Secretaría de la Función Pública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Default="00BA4859" w:rsidP="000E5140">
            <w:pPr>
              <w:jc w:val="center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  <w:r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>Contraloría Social PEE</w:t>
            </w:r>
            <w:r w:rsidR="00081541"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 xml:space="preserve">I </w:t>
            </w: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  <w:t xml:space="preserve"> Especifique. </w:t>
            </w:r>
            <w:r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  <w:lang w:val="pt-PT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color w:val="621032"/>
                <w:lang w:val="pt-PT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  <w:lang w:val="pt-PT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  <w:lang w:val="pt-PT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Otros. Especifiqué: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 w:val="restar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9</w:t>
            </w:r>
          </w:p>
        </w:tc>
        <w:tc>
          <w:tcPr>
            <w:tcW w:w="1642" w:type="pct"/>
            <w:vMerge w:val="restar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Procedimientos para realizar las actividades de contraloría social a cargo de los </w:t>
            </w: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lastRenderedPageBreak/>
              <w:t xml:space="preserve">Comités de Contraloría </w:t>
            </w:r>
            <w:r w:rsidRPr="00A42BC8">
              <w:rPr>
                <w:rFonts w:ascii="Noto Sans" w:hAnsi="Noto Sans" w:cs="Noto Sans"/>
                <w:color w:val="691C20"/>
                <w:sz w:val="22"/>
                <w:szCs w:val="22"/>
              </w:rPr>
              <w:t>Social (CCS</w:t>
            </w: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)*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lastRenderedPageBreak/>
              <w:t>Descripción del mecanismo de la contraloría social*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Funciones y responsabilidades del </w:t>
            </w:r>
          </w:p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Comité de Contraloría Social*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Integración del Comité de Contraloría Social*</w:t>
            </w:r>
          </w:p>
        </w:tc>
        <w:tc>
          <w:tcPr>
            <w:tcW w:w="322" w:type="pct"/>
          </w:tcPr>
          <w:p w:rsidR="00081541" w:rsidRPr="009D4AE2" w:rsidRDefault="00081541" w:rsidP="007A3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Instrumentos del Comité de Contraloría Social*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vMerge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1642" w:type="pct"/>
            <w:vMerge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Otro. Especifique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10</w:t>
            </w:r>
          </w:p>
        </w:tc>
        <w:tc>
          <w:tcPr>
            <w:tcW w:w="3999" w:type="pct"/>
            <w:gridSpan w:val="2"/>
          </w:tcPr>
          <w:p w:rsidR="00081541" w:rsidRPr="009D4AE2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Medidas para promover la equidad entre mujeres y hombres en la integración de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los Comités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 de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C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ontraloría </w:t>
            </w: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S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ocial</w:t>
            </w:r>
            <w:r w:rsidRPr="00A42BC8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11</w:t>
            </w:r>
          </w:p>
        </w:tc>
        <w:tc>
          <w:tcPr>
            <w:tcW w:w="3999" w:type="pct"/>
            <w:gridSpan w:val="2"/>
          </w:tcPr>
          <w:p w:rsidR="00081541" w:rsidRPr="009D4AE2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Dirección electrónica o impresa de las obligaciones de transparencia, así como para asesoría y facilidades para, en su caso, realizar una solicitud de información y/o recurso de revisión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12</w:t>
            </w:r>
          </w:p>
        </w:tc>
        <w:tc>
          <w:tcPr>
            <w:tcW w:w="164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 xml:space="preserve">Inclusión de la Leyenda: </w:t>
            </w: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</w:t>
            </w:r>
          </w:p>
        </w:tc>
        <w:tc>
          <w:tcPr>
            <w:tcW w:w="2357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“Este programa es público, ajeno a cualquier partido político. Queda prohibido el uso para fines distintos a los establecidos en el programa”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343447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  <w:r>
              <w:rPr>
                <w:rFonts w:ascii="Noto Sans" w:hAnsi="Noto Sans" w:cs="Noto Sans"/>
                <w:b/>
                <w:bCs/>
                <w:color w:val="621032"/>
              </w:rPr>
              <w:t>X</w:t>
            </w: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  <w:r w:rsidRPr="009D4AE2">
              <w:rPr>
                <w:rFonts w:ascii="Noto Sans" w:hAnsi="Noto Sans" w:cs="Noto Sans"/>
                <w:color w:val="621032"/>
                <w:sz w:val="22"/>
                <w:szCs w:val="22"/>
              </w:rPr>
              <w:t>13</w:t>
            </w:r>
          </w:p>
        </w:tc>
        <w:tc>
          <w:tcPr>
            <w:tcW w:w="1642" w:type="pct"/>
          </w:tcPr>
          <w:p w:rsidR="00081541" w:rsidRPr="00A42BC8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  <w:p w:rsidR="00081541" w:rsidRPr="00A42BC8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Otro(s) propuesto (s) por la Instancia Ejecutora</w:t>
            </w:r>
          </w:p>
          <w:p w:rsidR="00081541" w:rsidRPr="00A42BC8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</w:p>
        </w:tc>
        <w:tc>
          <w:tcPr>
            <w:tcW w:w="2357" w:type="pct"/>
          </w:tcPr>
          <w:p w:rsidR="00081541" w:rsidRPr="00A42BC8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  <w:sz w:val="22"/>
                <w:szCs w:val="22"/>
              </w:rPr>
            </w:pPr>
            <w:r w:rsidRPr="00A42BC8">
              <w:rPr>
                <w:rFonts w:ascii="Noto Sans" w:hAnsi="Noto Sans" w:cs="Noto Sans"/>
                <w:color w:val="621032"/>
                <w:sz w:val="22"/>
                <w:szCs w:val="22"/>
              </w:rPr>
              <w:t>Describir</w:t>
            </w:r>
            <w:r>
              <w:rPr>
                <w:rFonts w:ascii="Noto Sans" w:hAnsi="Noto Sans" w:cs="Noto Sans"/>
                <w:color w:val="621032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081541" w:rsidRPr="009D4AE2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</w:rPr>
            </w:pPr>
            <w:r>
              <w:rPr>
                <w:rFonts w:ascii="Noto Sans" w:hAnsi="Noto Sans" w:cs="Noto Sans"/>
                <w:b w:val="0"/>
                <w:bCs w:val="0"/>
                <w:color w:val="621032"/>
              </w:rPr>
              <w:t>14</w:t>
            </w:r>
          </w:p>
        </w:tc>
        <w:tc>
          <w:tcPr>
            <w:tcW w:w="1642" w:type="pct"/>
          </w:tcPr>
          <w:p w:rsidR="00081541" w:rsidRPr="00A42BC8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621032"/>
              </w:rPr>
            </w:pPr>
            <w:r w:rsidRPr="00A42BC8">
              <w:rPr>
                <w:rFonts w:ascii="Noto Sans" w:hAnsi="Noto Sans" w:cs="Noto Sans"/>
                <w:color w:val="621032"/>
              </w:rPr>
              <w:t>Observaciones</w:t>
            </w:r>
          </w:p>
        </w:tc>
        <w:tc>
          <w:tcPr>
            <w:tcW w:w="2357" w:type="pct"/>
          </w:tcPr>
          <w:p w:rsidR="00081541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  <w:p w:rsidR="00081541" w:rsidRDefault="00081541" w:rsidP="000E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  <w:tc>
          <w:tcPr>
            <w:tcW w:w="322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  <w:tc>
          <w:tcPr>
            <w:tcW w:w="353" w:type="pct"/>
          </w:tcPr>
          <w:p w:rsidR="00081541" w:rsidRPr="009D4AE2" w:rsidRDefault="00081541" w:rsidP="000E5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</w:p>
        </w:tc>
      </w:tr>
      <w:tr w:rsidR="00081541" w:rsidRPr="009D4AE2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shd w:val="clear" w:color="auto" w:fill="FFFFFF" w:themeFill="background1"/>
          </w:tcPr>
          <w:p w:rsidR="00081541" w:rsidRPr="009D4AE2" w:rsidRDefault="00081541" w:rsidP="000E5140">
            <w:pPr>
              <w:jc w:val="center"/>
              <w:rPr>
                <w:rFonts w:ascii="Noto Sans" w:hAnsi="Noto Sans" w:cs="Noto Sans"/>
                <w:b w:val="0"/>
                <w:bCs w:val="0"/>
                <w:color w:val="621032"/>
                <w:sz w:val="22"/>
                <w:szCs w:val="22"/>
              </w:rPr>
            </w:pPr>
          </w:p>
        </w:tc>
        <w:tc>
          <w:tcPr>
            <w:tcW w:w="4674" w:type="pct"/>
            <w:gridSpan w:val="4"/>
          </w:tcPr>
          <w:p w:rsidR="00081541" w:rsidRPr="009D4AE2" w:rsidRDefault="00081541" w:rsidP="000E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621032"/>
              </w:rPr>
            </w:pPr>
            <w:r w:rsidRPr="009D4AE2">
              <w:rPr>
                <w:rFonts w:ascii="Noto Sans" w:hAnsi="Noto Sans" w:cs="Noto Sans"/>
                <w:b/>
                <w:bCs/>
                <w:color w:val="621032"/>
                <w:sz w:val="22"/>
                <w:szCs w:val="22"/>
              </w:rPr>
              <w:t>*Campo obligatorio</w:t>
            </w:r>
          </w:p>
        </w:tc>
      </w:tr>
    </w:tbl>
    <w:p w:rsidR="00081541" w:rsidRDefault="00081541" w:rsidP="00081541">
      <w:pPr>
        <w:jc w:val="both"/>
        <w:rPr>
          <w:rFonts w:ascii="Noto Sans" w:hAnsi="Noto Sans" w:cs="Noto Sans"/>
          <w:color w:val="151A1D"/>
        </w:rPr>
      </w:pPr>
    </w:p>
    <w:p w:rsidR="00081541" w:rsidRDefault="00081541" w:rsidP="00081541">
      <w:pPr>
        <w:jc w:val="center"/>
        <w:rPr>
          <w:rFonts w:ascii="Noto Sans" w:hAnsi="Noto Sans" w:cs="Noto Sans"/>
          <w:color w:val="151A1D"/>
        </w:rPr>
      </w:pPr>
    </w:p>
    <w:p w:rsidR="00081541" w:rsidRPr="005104C1" w:rsidRDefault="00081541" w:rsidP="00081541">
      <w:pPr>
        <w:pStyle w:val="Prrafodelista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</w:pPr>
      <w:r w:rsidRPr="005104C1">
        <w:rPr>
          <w:rFonts w:ascii="Noto Sans" w:eastAsia="Times New Roman" w:hAnsi="Noto Sans" w:cs="Noto Sans"/>
          <w:b/>
          <w:bCs/>
          <w:color w:val="621032"/>
          <w:u w:val="single"/>
          <w:lang w:eastAsia="es-MX"/>
        </w:rPr>
        <w:t>Ficha de distribución</w:t>
      </w:r>
    </w:p>
    <w:p w:rsidR="00081541" w:rsidRPr="00FC2318" w:rsidRDefault="00081541" w:rsidP="00081541">
      <w:pPr>
        <w:shd w:val="clear" w:color="auto" w:fill="FFFFFF"/>
        <w:ind w:left="1776"/>
        <w:contextualSpacing/>
        <w:jc w:val="both"/>
        <w:textAlignment w:val="baseline"/>
        <w:rPr>
          <w:rFonts w:ascii="Noto Sans" w:eastAsia="Times New Roman" w:hAnsi="Noto Sans" w:cs="Noto Sans"/>
          <w:color w:val="151A1D"/>
          <w:lang w:eastAsia="es-MX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1407"/>
        <w:gridCol w:w="886"/>
        <w:gridCol w:w="496"/>
        <w:gridCol w:w="1326"/>
        <w:gridCol w:w="212"/>
        <w:gridCol w:w="221"/>
        <w:gridCol w:w="911"/>
        <w:gridCol w:w="329"/>
        <w:gridCol w:w="1091"/>
        <w:gridCol w:w="108"/>
        <w:gridCol w:w="2363"/>
      </w:tblGrid>
      <w:tr w:rsidR="00081541" w:rsidRPr="00A42BC8" w:rsidTr="000E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A42BC8" w:rsidRDefault="0008154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1E01FB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Nombre del Programa</w:t>
            </w:r>
          </w:p>
        </w:tc>
        <w:tc>
          <w:tcPr>
            <w:tcW w:w="696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1541" w:rsidRPr="005104C1" w:rsidRDefault="00081541" w:rsidP="0030260B">
            <w:pPr>
              <w:contextualSpacing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621032"/>
                <w:sz w:val="28"/>
                <w:szCs w:val="28"/>
                <w:lang w:eastAsia="es-MX"/>
              </w:rPr>
            </w:pPr>
            <w:r w:rsidRPr="009C62EB">
              <w:rPr>
                <w:rFonts w:eastAsia="Times New Roman" w:cstheme="minorHAnsi"/>
                <w:color w:val="auto"/>
                <w:sz w:val="28"/>
                <w:szCs w:val="28"/>
                <w:lang w:eastAsia="es-MX"/>
              </w:rPr>
              <w:t xml:space="preserve">PROGRAMA </w:t>
            </w:r>
            <w:r w:rsidR="0030260B">
              <w:rPr>
                <w:rFonts w:eastAsia="Times New Roman" w:cstheme="minorHAnsi"/>
                <w:color w:val="auto"/>
                <w:sz w:val="28"/>
                <w:szCs w:val="28"/>
                <w:lang w:eastAsia="es-MX"/>
              </w:rPr>
              <w:t>EXPANSIÓN DE LA EDUCACIÓN INICIAL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gridSpan w:val="6"/>
            <w:tcBorders>
              <w:top w:val="single" w:sz="4" w:space="0" w:color="FFFFFF" w:themeColor="background1"/>
            </w:tcBorders>
          </w:tcPr>
          <w:p w:rsidR="00081541" w:rsidRPr="00A42BC8" w:rsidRDefault="0008154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Ejercicio fiscal</w:t>
            </w:r>
            <w:r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</w:t>
            </w:r>
            <w:r w:rsidRPr="009C62EB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2025</w:t>
            </w:r>
          </w:p>
        </w:tc>
        <w:tc>
          <w:tcPr>
            <w:tcW w:w="5205" w:type="dxa"/>
            <w:gridSpan w:val="5"/>
            <w:tcBorders>
              <w:top w:val="single" w:sz="4" w:space="0" w:color="FFFFFF" w:themeColor="background1"/>
            </w:tcBorders>
          </w:tcPr>
          <w:p w:rsidR="00081541" w:rsidRPr="00A42BC8" w:rsidRDefault="00081541" w:rsidP="000E5140">
            <w:pPr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>Fecha de envío</w:t>
            </w:r>
            <w:r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 xml:space="preserve">    </w:t>
            </w:r>
            <w:r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11</w:t>
            </w:r>
            <w:r w:rsidRPr="009C62EB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 xml:space="preserve"> / 07 /2025</w:t>
            </w:r>
          </w:p>
        </w:tc>
      </w:tr>
      <w:tr w:rsidR="0008154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Tipo de material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 xml:space="preserve">Tríptico 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7A3AC9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(  </w:t>
            </w:r>
            <w:r w:rsidR="00081541"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    </w:t>
            </w:r>
            <w:r w:rsidR="00081541"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1398" w:type="dxa"/>
            <w:gridSpan w:val="2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Folleto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328" w:type="dxa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Lona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344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Cartel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4294" w:type="dxa"/>
            <w:gridSpan w:val="4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Otro Especifique:</w:t>
            </w:r>
          </w:p>
          <w:p w:rsidR="00081541" w:rsidRPr="00A42BC8" w:rsidRDefault="007A3AC9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Banner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  <w:bookmarkStart w:id="2" w:name="_GoBack"/>
        <w:bookmarkEnd w:id="2"/>
      </w:tr>
      <w:tr w:rsidR="0008154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Propósito del material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081541" w:rsidRPr="009C62EB" w:rsidRDefault="007A3AC9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 xml:space="preserve">Su utilización es principalmente para promocionar el nombre del programa, estratégicamente para captar </w:t>
            </w:r>
            <w:r w:rsidR="00EB65AB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 xml:space="preserve">la atención de los beneficiarios. </w:t>
            </w:r>
          </w:p>
          <w:p w:rsidR="00081541" w:rsidRPr="009C62EB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08154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El material se entregará de manera: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Impresa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9C62EB">
              <w:rPr>
                <w:rFonts w:ascii="Noto Sans" w:eastAsia="Times New Roman" w:hAnsi="Noto Sans" w:cs="Noto Sans"/>
                <w:b w:val="0"/>
                <w:bCs w:val="0"/>
                <w:sz w:val="22"/>
                <w:szCs w:val="22"/>
                <w:lang w:eastAsia="es-MX"/>
              </w:rPr>
              <w:t xml:space="preserve">(  X    </w:t>
            </w: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3001" w:type="dxa"/>
            <w:gridSpan w:val="5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Digital 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3965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Ambas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</w:tr>
      <w:tr w:rsidR="00081541" w:rsidRPr="00A42BC8" w:rsidTr="000E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gridSpan w:val="6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En caso de ser impreso registrar la</w:t>
            </w:r>
          </w:p>
          <w:p w:rsidR="00081541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cantidad total de impresiones</w:t>
            </w:r>
          </w:p>
          <w:p w:rsidR="00081541" w:rsidRPr="00A42BC8" w:rsidRDefault="00EB65AB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5205" w:type="dxa"/>
            <w:gridSpan w:val="5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 xml:space="preserve">En caso de ser digital 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/>
                <w:bCs/>
                <w:color w:val="621032"/>
                <w:sz w:val="22"/>
                <w:szCs w:val="22"/>
                <w:lang w:eastAsia="es-MX"/>
              </w:rPr>
              <w:t>mencionar el medio de distribución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lastRenderedPageBreak/>
              <w:t>¿A quién va dirigido el material?</w:t>
            </w:r>
          </w:p>
        </w:tc>
      </w:tr>
      <w:tr w:rsidR="00081541" w:rsidRPr="00A42BC8" w:rsidTr="000E5140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Escuela/Servicio de educación inicial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1761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Comunidad escolar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478" w:type="dxa"/>
            <w:gridSpan w:val="3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Padres de familia/Tutores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BE62E2">
              <w:rPr>
                <w:rFonts w:ascii="Noto Sans" w:eastAsia="Times New Roman" w:hAnsi="Noto Sans" w:cs="Noto Sans"/>
                <w:b/>
                <w:color w:val="621032"/>
                <w:sz w:val="22"/>
                <w:szCs w:val="22"/>
                <w:lang w:eastAsia="es-MX"/>
              </w:rPr>
              <w:t xml:space="preserve">(  </w:t>
            </w:r>
            <w:r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 xml:space="preserve">X  </w:t>
            </w: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)</w:t>
            </w:r>
          </w:p>
        </w:tc>
        <w:tc>
          <w:tcPr>
            <w:tcW w:w="2727" w:type="dxa"/>
            <w:gridSpan w:val="2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Comité de 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Contraloría Social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  </w:t>
            </w:r>
            <w:r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X</w:t>
            </w: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)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Total de material Entregado</w:t>
            </w:r>
          </w:p>
        </w:tc>
      </w:tr>
      <w:tr w:rsidR="00081541" w:rsidRPr="00A42BC8" w:rsidTr="000E514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gridSpan w:val="2"/>
          </w:tcPr>
          <w:p w:rsidR="00081541" w:rsidRPr="00D019D9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Escuela/Servicio de educación inicial</w:t>
            </w:r>
          </w:p>
          <w:p w:rsidR="00081541" w:rsidRPr="00D019D9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052" w:type="dxa"/>
            <w:gridSpan w:val="3"/>
          </w:tcPr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Comunidad escolar</w:t>
            </w:r>
          </w:p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      )</w:t>
            </w:r>
          </w:p>
        </w:tc>
        <w:tc>
          <w:tcPr>
            <w:tcW w:w="2807" w:type="dxa"/>
            <w:gridSpan w:val="5"/>
          </w:tcPr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Padres de familia/Tutores</w:t>
            </w:r>
          </w:p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  </w:t>
            </w:r>
            <w:r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>X</w:t>
            </w: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)</w:t>
            </w:r>
          </w:p>
        </w:tc>
        <w:tc>
          <w:tcPr>
            <w:tcW w:w="2619" w:type="dxa"/>
          </w:tcPr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Comité de </w:t>
            </w:r>
          </w:p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Contraloría Social</w:t>
            </w:r>
          </w:p>
          <w:p w:rsidR="00081541" w:rsidRPr="00D019D9" w:rsidRDefault="00081541" w:rsidP="000E5140">
            <w:pPr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( </w:t>
            </w:r>
            <w:r w:rsidRPr="00BE62E2">
              <w:rPr>
                <w:rFonts w:ascii="Noto Sans" w:eastAsia="Times New Roman" w:hAnsi="Noto Sans" w:cs="Noto Sans"/>
                <w:color w:val="000000" w:themeColor="text1"/>
                <w:sz w:val="22"/>
                <w:szCs w:val="22"/>
                <w:lang w:eastAsia="es-MX"/>
              </w:rPr>
              <w:t xml:space="preserve">X </w:t>
            </w:r>
            <w:r w:rsidRPr="00D019D9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 xml:space="preserve">    )</w:t>
            </w:r>
          </w:p>
        </w:tc>
      </w:tr>
      <w:tr w:rsidR="00081541" w:rsidRPr="00A42BC8" w:rsidTr="000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Describa la estrategia de entrega del material</w:t>
            </w:r>
          </w:p>
          <w:p w:rsidR="00081541" w:rsidRPr="00A42BC8" w:rsidRDefault="00081541" w:rsidP="000E5140">
            <w:pPr>
              <w:contextualSpacing/>
              <w:jc w:val="center"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 w:rsidRPr="00A42BC8"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  <w:t>(Considere todas las áreas involucradas en la entrega – recepción)</w:t>
            </w:r>
          </w:p>
        </w:tc>
      </w:tr>
      <w:tr w:rsidR="00081541" w:rsidRPr="00A42BC8" w:rsidTr="000E514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11"/>
          </w:tcPr>
          <w:p w:rsidR="00081541" w:rsidRDefault="0008154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tbl>
            <w:tblPr>
              <w:tblW w:w="7265" w:type="dxa"/>
              <w:tblInd w:w="920" w:type="dxa"/>
              <w:tblLook w:val="04A0" w:firstRow="1" w:lastRow="0" w:firstColumn="1" w:lastColumn="0" w:noHBand="0" w:noVBand="1"/>
            </w:tblPr>
            <w:tblGrid>
              <w:gridCol w:w="5900"/>
              <w:gridCol w:w="1365"/>
            </w:tblGrid>
            <w:tr w:rsidR="00081541" w:rsidRPr="006226B1" w:rsidTr="000E5140">
              <w:trPr>
                <w:trHeight w:val="300"/>
              </w:trPr>
              <w:tc>
                <w:tcPr>
                  <w:tcW w:w="5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bottom"/>
                  <w:hideMark/>
                </w:tcPr>
                <w:p w:rsidR="00081541" w:rsidRPr="006226B1" w:rsidRDefault="00081541" w:rsidP="000E514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ESPECIFICACIONES 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bottom"/>
                  <w:hideMark/>
                </w:tcPr>
                <w:p w:rsidR="00081541" w:rsidRPr="006226B1" w:rsidRDefault="00081541" w:rsidP="000E514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226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CANTIDAD</w:t>
                  </w:r>
                </w:p>
              </w:tc>
            </w:tr>
            <w:tr w:rsidR="00081541" w:rsidRPr="006226B1" w:rsidTr="000E5140">
              <w:trPr>
                <w:trHeight w:val="253"/>
              </w:trPr>
              <w:tc>
                <w:tcPr>
                  <w:tcW w:w="5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81541" w:rsidRPr="006226B1" w:rsidRDefault="00081541" w:rsidP="000E5140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81541" w:rsidRPr="006226B1" w:rsidRDefault="00081541" w:rsidP="000E5140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81541" w:rsidRPr="006226B1" w:rsidTr="000E5140">
              <w:trPr>
                <w:trHeight w:val="345"/>
              </w:trPr>
              <w:tc>
                <w:tcPr>
                  <w:tcW w:w="5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1541" w:rsidRPr="006226B1" w:rsidRDefault="00081541" w:rsidP="00EB65AB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>►</w:t>
                  </w:r>
                  <w:r w:rsidR="00EB65AB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</w:rPr>
                    <w:t xml:space="preserve">Se utilizará únicamente en las Reuniones, Capacitaciones y Asesorías en las 8 regiones de la entidad, por el personal de Contraloría Social 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1541" w:rsidRPr="00EB65AB" w:rsidRDefault="00EB65AB" w:rsidP="000E51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081541" w:rsidRDefault="0008154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081541" w:rsidRDefault="00081541" w:rsidP="000E5140">
            <w:pPr>
              <w:contextualSpacing/>
              <w:textAlignment w:val="baseline"/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</w:pPr>
          </w:p>
          <w:p w:rsidR="00081541" w:rsidRPr="00A42BC8" w:rsidRDefault="00081541" w:rsidP="00EB65AB">
            <w:pPr>
              <w:contextualSpacing/>
              <w:textAlignment w:val="baseline"/>
              <w:rPr>
                <w:rFonts w:ascii="Noto Sans" w:eastAsia="Times New Roman" w:hAnsi="Noto Sans" w:cs="Noto Sans"/>
                <w:color w:val="621032"/>
                <w:sz w:val="22"/>
                <w:szCs w:val="22"/>
                <w:lang w:eastAsia="es-MX"/>
              </w:rPr>
            </w:pPr>
            <w:r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 xml:space="preserve">      El material será </w:t>
            </w:r>
            <w:r w:rsidR="00EB65AB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utilizado únicamente por el personal d</w:t>
            </w:r>
            <w:r w:rsidR="005A438F">
              <w:rPr>
                <w:rFonts w:ascii="Noto Sans" w:eastAsia="Times New Roman" w:hAnsi="Noto Sans" w:cs="Noto Sans"/>
                <w:b w:val="0"/>
                <w:bCs w:val="0"/>
                <w:color w:val="621032"/>
                <w:sz w:val="22"/>
                <w:szCs w:val="22"/>
                <w:lang w:eastAsia="es-MX"/>
              </w:rPr>
              <w:t>e Contraloría Social en las especificaciones anteriormente descritas.</w:t>
            </w:r>
          </w:p>
        </w:tc>
      </w:tr>
    </w:tbl>
    <w:p w:rsidR="00081541" w:rsidRDefault="00081541" w:rsidP="00081541"/>
    <w:p w:rsidR="00081541" w:rsidRDefault="00081541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425728" w:rsidRDefault="00425728"/>
    <w:p w:rsidR="001C7138" w:rsidRDefault="002E7570">
      <w:r w:rsidRPr="00135CD7">
        <w:rPr>
          <w:rFonts w:ascii="Arial" w:hAnsi="Arial" w:cs="Arial"/>
          <w:bCs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E82B428" wp14:editId="574654F2">
                <wp:simplePos x="0" y="0"/>
                <wp:positionH relativeFrom="margin">
                  <wp:posOffset>-490401</wp:posOffset>
                </wp:positionH>
                <wp:positionV relativeFrom="paragraph">
                  <wp:posOffset>8447042</wp:posOffset>
                </wp:positionV>
                <wp:extent cx="4914900" cy="1404620"/>
                <wp:effectExtent l="0" t="0" r="0" b="889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140" w:rsidRPr="00135CD7" w:rsidRDefault="000E5140" w:rsidP="002E7570">
                            <w:pP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35CD7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“2025, Año del Bicentenario de la Primera Constitución del Estado</w:t>
                            </w:r>
                            <w: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5CD7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de Chihuahua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2B428" id="_x0000_s1036" type="#_x0000_t202" style="position:absolute;margin-left:-38.6pt;margin-top:665.1pt;width:387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" stroked="f">
                <v:textbox style="mso-fit-shape-to-text:t">
                  <w:txbxContent>
                    <w:p w:rsidR="000E5140" w:rsidRPr="00135CD7" w:rsidRDefault="000E5140" w:rsidP="002E7570">
                      <w:pPr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35CD7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“2025, Año del Bicentenario de la Primera Constitución del Estado</w:t>
                      </w:r>
                      <w:r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135CD7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de Chihuahua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3534">
        <w:rPr>
          <w:rFonts w:ascii="Arial" w:eastAsia="Arial Unicode MS" w:hAnsi="Arial" w:cs="Arial"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5AFC4" wp14:editId="66A4C299">
                <wp:simplePos x="0" y="0"/>
                <wp:positionH relativeFrom="column">
                  <wp:posOffset>4255770</wp:posOffset>
                </wp:positionH>
                <wp:positionV relativeFrom="paragraph">
                  <wp:posOffset>8109312</wp:posOffset>
                </wp:positionV>
                <wp:extent cx="2193290" cy="8096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140" w:rsidRPr="0079243D" w:rsidRDefault="000E5140" w:rsidP="002E7570">
                            <w:pPr>
                              <w:jc w:val="right"/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 xml:space="preserve">Av. Venustiano Carranza, No. 807, 1º. Piso </w:t>
                            </w:r>
                          </w:p>
                          <w:p w:rsidR="000E5140" w:rsidRPr="0079243D" w:rsidRDefault="000E5140" w:rsidP="002E7570">
                            <w:pPr>
                              <w:jc w:val="right"/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Col. Obrera, C</w:t>
                            </w:r>
                            <w:r w:rsidRPr="0079243D"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 xml:space="preserve">hihuahua, </w:t>
                            </w:r>
                            <w:proofErr w:type="spellStart"/>
                            <w:r w:rsidRPr="0079243D"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Chih</w:t>
                            </w:r>
                            <w:proofErr w:type="spellEnd"/>
                            <w:r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E5140" w:rsidRPr="0079243D" w:rsidRDefault="000E5140" w:rsidP="002E7570">
                            <w:pPr>
                              <w:jc w:val="right"/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</w:pPr>
                            <w:r w:rsidRPr="0079243D"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Teléfono (614) 4</w:t>
                            </w:r>
                            <w:r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29</w:t>
                            </w:r>
                            <w:r w:rsidRPr="0079243D"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Gotham Medium" w:hAnsi="Gotham Medium"/>
                                <w:color w:val="004EAA"/>
                                <w:sz w:val="18"/>
                                <w:szCs w:val="18"/>
                              </w:rPr>
                              <w:t>3300, Ext. 12334, 12355 y 23925</w:t>
                            </w:r>
                          </w:p>
                          <w:p w:rsidR="000E5140" w:rsidRPr="0079243D" w:rsidRDefault="000E5140" w:rsidP="002E7570">
                            <w:pPr>
                              <w:jc w:val="right"/>
                              <w:rPr>
                                <w:rFonts w:ascii="Gotham Bold" w:hAnsi="Gotham Bold"/>
                                <w:color w:val="004E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004EAA"/>
                                <w:sz w:val="18"/>
                                <w:szCs w:val="18"/>
                              </w:rPr>
                              <w:t>www.chihuahua.gob</w:t>
                            </w:r>
                            <w:r w:rsidRPr="0079243D">
                              <w:rPr>
                                <w:rFonts w:ascii="Gotham Bold" w:hAnsi="Gotham Bold"/>
                                <w:color w:val="004EAA"/>
                                <w:sz w:val="18"/>
                                <w:szCs w:val="18"/>
                              </w:rPr>
                              <w:t>.mx</w:t>
                            </w:r>
                          </w:p>
                          <w:p w:rsidR="000E5140" w:rsidRDefault="000E5140" w:rsidP="002E757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center" w:pos="4419"/>
                                <w:tab w:val="right" w:pos="8838"/>
                              </w:tabs>
                              <w:ind w:right="-284"/>
                              <w:rPr>
                                <w:color w:val="000000"/>
                              </w:rPr>
                            </w:pPr>
                          </w:p>
                          <w:p w:rsidR="000E5140" w:rsidRDefault="000E5140" w:rsidP="002E75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AFC4" id="_x0000_s1037" type="#_x0000_t202" style="position:absolute;margin-left:335.1pt;margin-top:638.55pt;width:172.7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" filled="f" stroked="f">
                <v:textbox>
                  <w:txbxContent>
                    <w:p w:rsidR="000E5140" w:rsidRPr="0079243D" w:rsidRDefault="000E5140" w:rsidP="002E7570">
                      <w:pPr>
                        <w:jc w:val="right"/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</w:pPr>
                      <w:r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 xml:space="preserve">Av. Venustiano Carranza, No. 807, 1º. Piso </w:t>
                      </w:r>
                    </w:p>
                    <w:p w:rsidR="000E5140" w:rsidRPr="0079243D" w:rsidRDefault="000E5140" w:rsidP="002E7570">
                      <w:pPr>
                        <w:jc w:val="right"/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</w:pPr>
                      <w:r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Col. Obrera, C</w:t>
                      </w:r>
                      <w:r w:rsidRPr="0079243D"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 xml:space="preserve">hihuahua, </w:t>
                      </w:r>
                      <w:proofErr w:type="spellStart"/>
                      <w:r w:rsidRPr="0079243D"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Chih</w:t>
                      </w:r>
                      <w:proofErr w:type="spellEnd"/>
                      <w:r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.</w:t>
                      </w:r>
                    </w:p>
                    <w:p w:rsidR="000E5140" w:rsidRPr="0079243D" w:rsidRDefault="000E5140" w:rsidP="002E7570">
                      <w:pPr>
                        <w:jc w:val="right"/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</w:pPr>
                      <w:r w:rsidRPr="0079243D"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Teléfono (614) 4</w:t>
                      </w:r>
                      <w:r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29</w:t>
                      </w:r>
                      <w:r w:rsidRPr="0079243D"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Gotham Medium" w:hAnsi="Gotham Medium"/>
                          <w:color w:val="004EAA"/>
                          <w:sz w:val="18"/>
                          <w:szCs w:val="18"/>
                        </w:rPr>
                        <w:t>3300, Ext. 12334, 12355 y 23925</w:t>
                      </w:r>
                    </w:p>
                    <w:p w:rsidR="000E5140" w:rsidRPr="0079243D" w:rsidRDefault="000E5140" w:rsidP="002E7570">
                      <w:pPr>
                        <w:jc w:val="right"/>
                        <w:rPr>
                          <w:rFonts w:ascii="Gotham Bold" w:hAnsi="Gotham Bold"/>
                          <w:color w:val="004EAA"/>
                          <w:sz w:val="18"/>
                          <w:szCs w:val="18"/>
                        </w:rPr>
                      </w:pPr>
                      <w:r>
                        <w:rPr>
                          <w:rFonts w:ascii="Gotham Bold" w:hAnsi="Gotham Bold"/>
                          <w:color w:val="004EAA"/>
                          <w:sz w:val="18"/>
                          <w:szCs w:val="18"/>
                        </w:rPr>
                        <w:t>www.chihuahua.gob</w:t>
                      </w:r>
                      <w:r w:rsidRPr="0079243D">
                        <w:rPr>
                          <w:rFonts w:ascii="Gotham Bold" w:hAnsi="Gotham Bold"/>
                          <w:color w:val="004EAA"/>
                          <w:sz w:val="18"/>
                          <w:szCs w:val="18"/>
                        </w:rPr>
                        <w:t>.mx</w:t>
                      </w:r>
                    </w:p>
                    <w:p w:rsidR="000E5140" w:rsidRDefault="000E5140" w:rsidP="002E757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419"/>
                          <w:tab w:val="right" w:pos="8838"/>
                        </w:tabs>
                        <w:ind w:right="-284"/>
                        <w:rPr>
                          <w:color w:val="000000"/>
                        </w:rPr>
                      </w:pPr>
                    </w:p>
                    <w:p w:rsidR="000E5140" w:rsidRDefault="000E5140" w:rsidP="002E7570"/>
                  </w:txbxContent>
                </v:textbox>
              </v:shape>
            </w:pict>
          </mc:Fallback>
        </mc:AlternateContent>
      </w:r>
    </w:p>
    <w:sectPr w:rsidR="001C71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5F" w:rsidRDefault="001F0F5F" w:rsidP="001F0F5F">
      <w:r>
        <w:separator/>
      </w:r>
    </w:p>
  </w:endnote>
  <w:endnote w:type="continuationSeparator" w:id="0">
    <w:p w:rsidR="001F0F5F" w:rsidRDefault="001F0F5F" w:rsidP="001F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5F" w:rsidRDefault="001F0F5F" w:rsidP="001F0F5F">
      <w:r>
        <w:separator/>
      </w:r>
    </w:p>
  </w:footnote>
  <w:footnote w:type="continuationSeparator" w:id="0">
    <w:p w:rsidR="001F0F5F" w:rsidRDefault="001F0F5F" w:rsidP="001F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5F" w:rsidRDefault="001F0F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4398"/>
    <w:multiLevelType w:val="hybridMultilevel"/>
    <w:tmpl w:val="89C0F10C"/>
    <w:lvl w:ilvl="0" w:tplc="73644A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1E7"/>
    <w:multiLevelType w:val="hybridMultilevel"/>
    <w:tmpl w:val="9C7E17B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57E0D"/>
    <w:multiLevelType w:val="hybridMultilevel"/>
    <w:tmpl w:val="57D6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B5513"/>
    <w:multiLevelType w:val="hybridMultilevel"/>
    <w:tmpl w:val="89C0F10C"/>
    <w:lvl w:ilvl="0" w:tplc="73644A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70"/>
    <w:rsid w:val="00081541"/>
    <w:rsid w:val="000E5140"/>
    <w:rsid w:val="001C7138"/>
    <w:rsid w:val="001F0F5F"/>
    <w:rsid w:val="00203E37"/>
    <w:rsid w:val="00263B3A"/>
    <w:rsid w:val="00283275"/>
    <w:rsid w:val="002E2E03"/>
    <w:rsid w:val="002E7570"/>
    <w:rsid w:val="0030260B"/>
    <w:rsid w:val="00343447"/>
    <w:rsid w:val="003A51E7"/>
    <w:rsid w:val="00425728"/>
    <w:rsid w:val="004325C7"/>
    <w:rsid w:val="005104C1"/>
    <w:rsid w:val="00567BF9"/>
    <w:rsid w:val="005A438F"/>
    <w:rsid w:val="006226B1"/>
    <w:rsid w:val="006B3187"/>
    <w:rsid w:val="00726256"/>
    <w:rsid w:val="007818C1"/>
    <w:rsid w:val="007A3AC9"/>
    <w:rsid w:val="008912CB"/>
    <w:rsid w:val="008B08B9"/>
    <w:rsid w:val="009C01EF"/>
    <w:rsid w:val="009C62EB"/>
    <w:rsid w:val="00A103DC"/>
    <w:rsid w:val="00A45135"/>
    <w:rsid w:val="00AD5001"/>
    <w:rsid w:val="00B557AB"/>
    <w:rsid w:val="00B91D82"/>
    <w:rsid w:val="00B94C5D"/>
    <w:rsid w:val="00BA4859"/>
    <w:rsid w:val="00BC1927"/>
    <w:rsid w:val="00BE62E2"/>
    <w:rsid w:val="00C45E05"/>
    <w:rsid w:val="00CA13C2"/>
    <w:rsid w:val="00CE62FA"/>
    <w:rsid w:val="00D25798"/>
    <w:rsid w:val="00EB65AB"/>
    <w:rsid w:val="00F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68C8A-63E3-4428-8968-B5E9D676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70"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5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570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1"/>
    <w:qFormat/>
    <w:rsid w:val="00B91D8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Puesto">
    <w:name w:val="Title"/>
    <w:basedOn w:val="Normal"/>
    <w:next w:val="Normal"/>
    <w:link w:val="PuestoCar"/>
    <w:uiPriority w:val="10"/>
    <w:qFormat/>
    <w:rsid w:val="00B91D82"/>
    <w:pPr>
      <w:spacing w:after="480"/>
    </w:pPr>
    <w:rPr>
      <w:rFonts w:ascii="Noto Sans Medium" w:eastAsia="Calibri" w:hAnsi="Noto Sans Medium" w:cstheme="majorBidi"/>
      <w:b/>
      <w:color w:val="691C20"/>
      <w:spacing w:val="-10"/>
      <w:kern w:val="28"/>
      <w:sz w:val="36"/>
      <w:szCs w:val="56"/>
      <w:lang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B91D82"/>
    <w:rPr>
      <w:rFonts w:ascii="Noto Sans Medium" w:eastAsia="Calibri" w:hAnsi="Noto Sans Medium" w:cstheme="majorBidi"/>
      <w:b/>
      <w:color w:val="691C20"/>
      <w:spacing w:val="-10"/>
      <w:kern w:val="28"/>
      <w:sz w:val="36"/>
      <w:szCs w:val="56"/>
      <w:lang w:val="es-MX" w:eastAsia="es-ES"/>
    </w:rPr>
  </w:style>
  <w:style w:type="table" w:styleId="Tabladecuadrcula4-nfasis3">
    <w:name w:val="Grid Table 4 Accent 3"/>
    <w:basedOn w:val="Tablanormal"/>
    <w:uiPriority w:val="49"/>
    <w:rsid w:val="00B91D82"/>
    <w:pPr>
      <w:spacing w:after="0" w:line="240" w:lineRule="auto"/>
    </w:pPr>
    <w:rPr>
      <w:sz w:val="24"/>
      <w:szCs w:val="24"/>
      <w:lang w:val="es-MX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B91D82"/>
    <w:pPr>
      <w:spacing w:after="0" w:line="240" w:lineRule="auto"/>
    </w:pPr>
    <w:rPr>
      <w:sz w:val="24"/>
      <w:szCs w:val="24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4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C5D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94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C5D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Navarrete</dc:creator>
  <cp:keywords/>
  <dc:description/>
  <cp:lastModifiedBy>Mayra Navarrete</cp:lastModifiedBy>
  <cp:revision>11</cp:revision>
  <cp:lastPrinted>2025-07-11T18:39:00Z</cp:lastPrinted>
  <dcterms:created xsi:type="dcterms:W3CDTF">2025-07-11T18:02:00Z</dcterms:created>
  <dcterms:modified xsi:type="dcterms:W3CDTF">2025-07-11T18:41:00Z</dcterms:modified>
</cp:coreProperties>
</file>