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9457" w14:textId="3F053415" w:rsidR="00487256" w:rsidRPr="00A630AB" w:rsidRDefault="00D72CEE" w:rsidP="00D51D91">
      <w:pPr>
        <w:spacing w:after="120" w:line="240" w:lineRule="auto"/>
        <w:ind w:right="-518"/>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269675F3" w:rsidR="00487256" w:rsidRPr="00D170D3" w:rsidRDefault="0052541C" w:rsidP="00D51D91">
      <w:pPr>
        <w:tabs>
          <w:tab w:val="center" w:pos="4419"/>
          <w:tab w:val="right" w:pos="8838"/>
        </w:tabs>
        <w:spacing w:after="120" w:line="240" w:lineRule="auto"/>
        <w:rPr>
          <w:rFonts w:ascii="Montserrat" w:eastAsia="Arial" w:hAnsi="Montserrat" w:cs="Arial"/>
          <w:b/>
          <w:bCs/>
          <w:color w:val="8C6E34" w:themeColor="accent3" w:themeShade="80"/>
          <w:sz w:val="20"/>
          <w:szCs w:val="20"/>
          <w:lang w:eastAsia="es-MX"/>
        </w:rPr>
      </w:pPr>
      <w:r w:rsidRPr="00047271">
        <w:rPr>
          <w:rFonts w:ascii="Montserrat" w:eastAsia="Arial" w:hAnsi="Montserrat" w:cs="Arial"/>
          <w:sz w:val="20"/>
          <w:szCs w:val="20"/>
          <w:lang w:eastAsia="es-MX"/>
        </w:rPr>
        <w:tab/>
      </w:r>
      <w:r w:rsidR="00D170D3" w:rsidRPr="00D170D3">
        <w:rPr>
          <w:rFonts w:ascii="Montserrat" w:eastAsia="Arial" w:hAnsi="Montserrat" w:cs="Arial"/>
          <w:b/>
          <w:bCs/>
          <w:color w:val="8C6E34" w:themeColor="accent3" w:themeShade="80"/>
          <w:sz w:val="20"/>
          <w:szCs w:val="20"/>
          <w:lang w:eastAsia="es-MX"/>
        </w:rPr>
        <w:t>S295 Programa Fortalecimiento de los Servicios de Educación Especial (PFSEE)</w:t>
      </w:r>
      <w:r w:rsidRPr="00D170D3">
        <w:rPr>
          <w:rFonts w:ascii="Montserrat" w:eastAsia="Arial" w:hAnsi="Montserrat" w:cs="Arial"/>
          <w:b/>
          <w:bCs/>
          <w:color w:val="8C6E34" w:themeColor="accent3" w:themeShade="80"/>
          <w:sz w:val="20"/>
          <w:szCs w:val="20"/>
          <w:lang w:eastAsia="es-MX"/>
        </w:rPr>
        <w:tab/>
      </w:r>
    </w:p>
    <w:p w14:paraId="6DF1F373" w14:textId="3B8DEEBA" w:rsidR="00487256" w:rsidRPr="001072FA" w:rsidRDefault="00487256" w:rsidP="00D51D91">
      <w:pPr>
        <w:spacing w:after="120" w:line="240" w:lineRule="auto"/>
        <w:jc w:val="center"/>
        <w:rPr>
          <w:rFonts w:ascii="Montserrat" w:eastAsia="Arial" w:hAnsi="Montserrat" w:cs="Arial"/>
          <w:color w:val="404040" w:themeColor="text1" w:themeTint="BF"/>
          <w:sz w:val="20"/>
          <w:szCs w:val="20"/>
          <w:lang w:eastAsia="es-MX"/>
        </w:rPr>
      </w:pPr>
      <w:bookmarkStart w:id="0" w:name="_Hlk125445031"/>
      <w:r w:rsidRPr="001072FA">
        <w:rPr>
          <w:rFonts w:ascii="Montserrat" w:eastAsia="Arial" w:hAnsi="Montserrat" w:cs="Arial"/>
          <w:color w:val="404040" w:themeColor="text1" w:themeTint="BF"/>
          <w:sz w:val="20"/>
          <w:szCs w:val="20"/>
          <w:lang w:eastAsia="es-MX"/>
        </w:rPr>
        <w:t>EJERCICIO FISCAL</w:t>
      </w:r>
      <w:r w:rsidR="00493145" w:rsidRPr="001072FA">
        <w:rPr>
          <w:rFonts w:ascii="Montserrat" w:eastAsia="Arial" w:hAnsi="Montserrat" w:cs="Arial"/>
          <w:color w:val="404040" w:themeColor="text1" w:themeTint="BF"/>
          <w:sz w:val="20"/>
          <w:szCs w:val="20"/>
          <w:lang w:eastAsia="es-MX"/>
        </w:rPr>
        <w:t xml:space="preserve"> 2023</w:t>
      </w:r>
    </w:p>
    <w:bookmarkEnd w:id="0"/>
    <w:p w14:paraId="76157796" w14:textId="6269C6A1" w:rsidR="00487256" w:rsidRPr="00A630AB" w:rsidRDefault="00487256" w:rsidP="00D51D91">
      <w:pPr>
        <w:spacing w:after="120"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5F6C3A75" w14:textId="77777777" w:rsidR="00493145" w:rsidRDefault="00493145" w:rsidP="00487256">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4A45F92B" w14:textId="7E13FA0A" w:rsidR="00DC7407" w:rsidRPr="00047271" w:rsidRDefault="00DC7407" w:rsidP="00487256">
            <w:pPr>
              <w:spacing w:after="0" w:line="240" w:lineRule="auto"/>
              <w:rPr>
                <w:rFonts w:ascii="Montserrat" w:eastAsia="Times New Roman" w:hAnsi="Montserrat" w:cs="Times New Roman"/>
                <w:color w:val="000000"/>
                <w:sz w:val="20"/>
                <w:szCs w:val="20"/>
                <w:lang w:eastAsia="es-MX"/>
              </w:rPr>
            </w:pP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D3BDAAA"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 donde se constituye el Comité</w:t>
            </w:r>
            <w:r w:rsidR="000C0194">
              <w:rPr>
                <w:rFonts w:ascii="Montserrat" w:eastAsia="Times New Roman" w:hAnsi="Montserrat" w:cs="Times New Roman"/>
                <w:b/>
                <w:bCs/>
                <w:color w:val="FFFFFF" w:themeColor="background1"/>
                <w:sz w:val="20"/>
                <w:szCs w:val="20"/>
                <w:lang w:eastAsia="es-MX"/>
              </w:rPr>
              <w:t xml:space="preserve"> </w:t>
            </w:r>
            <w:r w:rsidR="000C0194" w:rsidRPr="000C0194">
              <w:rPr>
                <w:rFonts w:ascii="Montserrat" w:eastAsia="Times New Roman" w:hAnsi="Montserrat" w:cs="Times New Roman"/>
                <w:b/>
                <w:bCs/>
                <w:color w:val="FFFFFF" w:themeColor="background1"/>
                <w:sz w:val="20"/>
                <w:szCs w:val="20"/>
                <w:lang w:eastAsia="es-MX"/>
              </w:rPr>
              <w:t>(Estado, municipio, localidad, colonia, calle, número y código postal)</w:t>
            </w:r>
            <w:r w:rsidRPr="00047271">
              <w:rPr>
                <w:rFonts w:ascii="Montserrat" w:eastAsia="Times New Roman" w:hAnsi="Montserrat" w:cs="Times New Roman"/>
                <w:b/>
                <w:bCs/>
                <w:color w:val="FFFFFF" w:themeColor="background1"/>
                <w:sz w:val="20"/>
                <w:szCs w:val="20"/>
                <w:lang w:eastAsia="es-MX"/>
              </w:rPr>
              <w:t xml:space="preserve">: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59E37929" w14:textId="77777777" w:rsidR="00493145" w:rsidRDefault="00493145" w:rsidP="00CE7875">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121ED204" w14:textId="77777777" w:rsidR="000C0194" w:rsidRDefault="000C0194" w:rsidP="00CE7875">
            <w:pPr>
              <w:spacing w:after="0" w:line="240" w:lineRule="auto"/>
              <w:rPr>
                <w:rFonts w:ascii="Montserrat" w:eastAsia="Times New Roman" w:hAnsi="Montserrat" w:cs="Cambria"/>
                <w:color w:val="000000"/>
                <w:sz w:val="20"/>
                <w:szCs w:val="20"/>
                <w:lang w:eastAsia="es-MX"/>
              </w:rPr>
            </w:pPr>
          </w:p>
          <w:p w14:paraId="13BF305E" w14:textId="06AC1142" w:rsidR="000C0194" w:rsidRPr="00047271" w:rsidRDefault="000C0194" w:rsidP="00CE7875">
            <w:pPr>
              <w:spacing w:after="0" w:line="240" w:lineRule="auto"/>
              <w:rPr>
                <w:rFonts w:ascii="Montserrat" w:eastAsia="Times New Roman" w:hAnsi="Montserrat" w:cs="Times New Roman"/>
                <w:color w:val="000000"/>
                <w:sz w:val="20"/>
                <w:szCs w:val="20"/>
                <w:lang w:eastAsia="es-MX"/>
              </w:rPr>
            </w:pPr>
          </w:p>
        </w:tc>
      </w:tr>
    </w:tbl>
    <w:p w14:paraId="68253F8F" w14:textId="77777777" w:rsidR="00487256" w:rsidRPr="00D51D91" w:rsidRDefault="00487256" w:rsidP="00487256">
      <w:pPr>
        <w:spacing w:line="240" w:lineRule="auto"/>
        <w:rPr>
          <w:rFonts w:ascii="Montserrat" w:eastAsia="Arial" w:hAnsi="Montserrat" w:cs="Arial"/>
          <w:i/>
          <w:sz w:val="14"/>
          <w:szCs w:val="14"/>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D51D91" w:rsidRDefault="00487256" w:rsidP="00487256">
      <w:pPr>
        <w:spacing w:line="240" w:lineRule="auto"/>
        <w:rPr>
          <w:rFonts w:ascii="Montserrat" w:eastAsia="Arial" w:hAnsi="Montserrat" w:cs="Arial"/>
          <w:i/>
          <w:sz w:val="14"/>
          <w:szCs w:val="14"/>
          <w:lang w:eastAsia="es-MX"/>
        </w:rPr>
      </w:pPr>
    </w:p>
    <w:p w14:paraId="21AEEF2C" w14:textId="4A96BED5"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DATOS DEL</w:t>
      </w:r>
      <w:r w:rsidR="00493145" w:rsidRPr="000C0194">
        <w:rPr>
          <w:rFonts w:ascii="Montserrat" w:eastAsia="Arial" w:hAnsi="Montserrat" w:cs="Arial"/>
          <w:b/>
          <w:color w:val="9F2241" w:themeColor="accent1"/>
          <w:sz w:val="20"/>
          <w:szCs w:val="20"/>
          <w:lang w:eastAsia="es-MX"/>
        </w:rPr>
        <w:t xml:space="preserve"> </w:t>
      </w:r>
      <w:r w:rsidRPr="000C0194">
        <w:rPr>
          <w:rFonts w:ascii="Montserrat" w:eastAsia="Arial" w:hAnsi="Montserrat" w:cs="Arial"/>
          <w:b/>
          <w:color w:val="9F2241" w:themeColor="accent1"/>
          <w:sz w:val="20"/>
          <w:szCs w:val="20"/>
          <w:lang w:eastAsia="es-MX"/>
        </w:rPr>
        <w:t>APOYOS</w:t>
      </w:r>
      <w:r w:rsidR="00493145" w:rsidRPr="000C0194">
        <w:rPr>
          <w:rFonts w:ascii="Montserrat" w:eastAsia="Arial" w:hAnsi="Montserrat" w:cs="Arial"/>
          <w:b/>
          <w:color w:val="9F2241" w:themeColor="accent1"/>
          <w:sz w:val="20"/>
          <w:szCs w:val="20"/>
          <w:lang w:eastAsia="es-MX"/>
        </w:rPr>
        <w:t xml:space="preserve"> </w:t>
      </w:r>
      <w:r w:rsidRPr="000C0194">
        <w:rPr>
          <w:rFonts w:ascii="Montserrat" w:eastAsia="Arial" w:hAnsi="Montserrat" w:cs="Arial"/>
          <w:b/>
          <w:color w:val="9F2241" w:themeColor="accent1"/>
          <w:sz w:val="20"/>
          <w:szCs w:val="20"/>
          <w:lang w:eastAsia="es-MX"/>
        </w:rPr>
        <w:t>P</w:t>
      </w:r>
      <w:r w:rsidR="00856807">
        <w:rPr>
          <w:rFonts w:ascii="Montserrat" w:eastAsia="Arial" w:hAnsi="Montserrat" w:cs="Arial"/>
          <w:b/>
          <w:color w:val="9F2241" w:themeColor="accent1"/>
          <w:sz w:val="20"/>
          <w:szCs w:val="20"/>
          <w:lang w:eastAsia="es-MX"/>
        </w:rPr>
        <w:t>FSEE</w:t>
      </w:r>
      <w:r w:rsidRPr="00A630AB">
        <w:rPr>
          <w:rFonts w:ascii="Montserrat" w:eastAsia="Arial" w:hAnsi="Montserrat" w:cs="Arial"/>
          <w:b/>
          <w:color w:val="9F2241" w:themeColor="accent1"/>
          <w:sz w:val="20"/>
          <w:szCs w:val="20"/>
          <w:lang w:eastAsia="es-MX"/>
        </w:rPr>
        <w:t xml:space="preserve">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C0194"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7D81482C" w:rsidR="00487256" w:rsidRPr="000C0194"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 xml:space="preserve">Apoyo: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C0194"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C0194"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Times New Roman" w:hAnsi="Montserrat" w:cs="Cambria"/>
                <w:color w:val="000000"/>
                <w:sz w:val="20"/>
                <w:szCs w:val="20"/>
                <w:lang w:eastAsia="es-MX"/>
              </w:rPr>
              <w:t> </w:t>
            </w:r>
          </w:p>
        </w:tc>
      </w:tr>
      <w:tr w:rsidR="00487256" w:rsidRPr="000C0194"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C0194"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Arial" w:hAnsi="Montserrat" w:cs="Cambria"/>
                <w:color w:val="000000"/>
                <w:sz w:val="20"/>
                <w:szCs w:val="20"/>
                <w:lang w:eastAsia="es-MX"/>
              </w:rPr>
              <w:t> </w:t>
            </w:r>
          </w:p>
        </w:tc>
      </w:tr>
      <w:tr w:rsidR="00487256" w:rsidRPr="000C0194"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C0194"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Arial" w:hAnsi="Montserrat" w:cs="Cambria"/>
                <w:color w:val="000000"/>
                <w:sz w:val="20"/>
                <w:szCs w:val="20"/>
                <w:lang w:eastAsia="es-MX"/>
              </w:rPr>
              <w:t> </w:t>
            </w:r>
          </w:p>
        </w:tc>
      </w:tr>
      <w:tr w:rsidR="00487256" w:rsidRPr="000C0194"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C0194"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Arial" w:hAnsi="Montserrat" w:cs="Cambria"/>
                <w:color w:val="000000"/>
                <w:sz w:val="20"/>
                <w:szCs w:val="20"/>
                <w:lang w:eastAsia="es-MX"/>
              </w:rPr>
              <w:t> </w:t>
            </w:r>
          </w:p>
        </w:tc>
      </w:tr>
      <w:tr w:rsidR="00487256" w:rsidRPr="000C0194"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C0194"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Arial" w:hAnsi="Montserrat" w:cs="Cambria"/>
                <w:color w:val="000000"/>
                <w:sz w:val="20"/>
                <w:szCs w:val="20"/>
                <w:lang w:eastAsia="es-MX"/>
              </w:rPr>
              <w:t> </w:t>
            </w:r>
          </w:p>
        </w:tc>
      </w:tr>
      <w:tr w:rsidR="00487256" w:rsidRPr="000C0194" w14:paraId="42E07A2A" w14:textId="77777777" w:rsidTr="000C0194">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1E2AA9B5" w:rsidR="00487256" w:rsidRPr="000C0194"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Monto del apoyo:</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C0194" w:rsidRDefault="00487256" w:rsidP="00487256">
            <w:pPr>
              <w:spacing w:after="0" w:line="240" w:lineRule="auto"/>
              <w:rPr>
                <w:rFonts w:ascii="Montserrat" w:eastAsia="Times New Roman" w:hAnsi="Montserrat" w:cs="Times New Roman"/>
                <w:color w:val="000000"/>
                <w:sz w:val="20"/>
                <w:szCs w:val="20"/>
                <w:lang w:eastAsia="es-MX"/>
              </w:rPr>
            </w:pPr>
            <w:r w:rsidRPr="000C0194">
              <w:rPr>
                <w:rFonts w:ascii="Montserrat" w:eastAsia="Arial" w:hAnsi="Montserrat" w:cs="Cambria"/>
                <w:color w:val="000000"/>
                <w:sz w:val="20"/>
                <w:szCs w:val="20"/>
                <w:lang w:eastAsia="es-MX"/>
              </w:rPr>
              <w:t> </w:t>
            </w:r>
          </w:p>
        </w:tc>
      </w:tr>
      <w:tr w:rsidR="00487256" w:rsidRPr="00047271" w14:paraId="756BAAEB" w14:textId="77777777" w:rsidTr="00D51D91">
        <w:trPr>
          <w:trHeight w:val="465"/>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38BB7154" w14:textId="41F8AA8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Duración del apoyo</w:t>
            </w:r>
            <w:r w:rsidR="00856807">
              <w:rPr>
                <w:rFonts w:ascii="Montserrat" w:eastAsia="Arial" w:hAnsi="Montserrat" w:cs="Times New Roman"/>
                <w:b/>
                <w:bCs/>
                <w:color w:val="FFFFFF" w:themeColor="background1"/>
                <w:sz w:val="20"/>
                <w:szCs w:val="20"/>
                <w:lang w:eastAsia="es-MX"/>
              </w:rPr>
              <w:t>:</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0C0194" w:rsidRPr="00047271" w14:paraId="3FE271F8" w14:textId="77777777" w:rsidTr="00D51D91">
        <w:trPr>
          <w:trHeight w:val="41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0641DBC9" w14:textId="5A1EF452" w:rsidR="000C0194" w:rsidRPr="000C0194" w:rsidRDefault="000C0194" w:rsidP="00487256">
            <w:pPr>
              <w:spacing w:after="0" w:line="240" w:lineRule="auto"/>
              <w:rPr>
                <w:rFonts w:ascii="Montserrat" w:eastAsia="Arial" w:hAnsi="Montserrat" w:cs="Times New Roman"/>
                <w:b/>
                <w:bCs/>
                <w:color w:val="FFFFFF" w:themeColor="background1"/>
                <w:sz w:val="20"/>
                <w:szCs w:val="20"/>
                <w:lang w:eastAsia="es-MX"/>
              </w:rPr>
            </w:pPr>
            <w:r w:rsidRPr="000C0194">
              <w:rPr>
                <w:rFonts w:ascii="Montserrat" w:eastAsia="Arial" w:hAnsi="Montserrat" w:cs="Times New Roman"/>
                <w:b/>
                <w:bCs/>
                <w:color w:val="FFFFFF" w:themeColor="background1"/>
                <w:sz w:val="20"/>
                <w:szCs w:val="20"/>
                <w:lang w:eastAsia="es-MX"/>
              </w:rPr>
              <w:t>Especificar el apoyo:</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51C3" w14:textId="77777777" w:rsidR="000C0194" w:rsidRPr="00047271" w:rsidRDefault="000C0194" w:rsidP="00487256">
            <w:pPr>
              <w:spacing w:after="0" w:line="240" w:lineRule="auto"/>
              <w:rPr>
                <w:rFonts w:ascii="Montserrat" w:eastAsia="Times New Roman" w:hAnsi="Montserrat" w:cs="Cambria"/>
                <w:color w:val="000000"/>
                <w:sz w:val="20"/>
                <w:szCs w:val="20"/>
                <w:lang w:eastAsia="es-MX"/>
              </w:rPr>
            </w:pPr>
          </w:p>
        </w:tc>
      </w:tr>
    </w:tbl>
    <w:p w14:paraId="3E88F77A" w14:textId="77777777" w:rsidR="00487256" w:rsidRPr="00D51D91" w:rsidRDefault="00487256" w:rsidP="00487256">
      <w:pPr>
        <w:spacing w:line="240" w:lineRule="auto"/>
        <w:rPr>
          <w:rFonts w:ascii="Montserrat" w:eastAsia="Arial" w:hAnsi="Montserrat" w:cs="Arial"/>
          <w:b/>
          <w:color w:val="C00000"/>
          <w:sz w:val="14"/>
          <w:szCs w:val="14"/>
          <w:lang w:eastAsia="es-MX"/>
        </w:rPr>
      </w:pPr>
    </w:p>
    <w:p w14:paraId="278AD1C6" w14:textId="77777777" w:rsidR="00487256" w:rsidRPr="00A630AB" w:rsidRDefault="00487256" w:rsidP="00D51D91">
      <w:pPr>
        <w:numPr>
          <w:ilvl w:val="0"/>
          <w:numId w:val="3"/>
        </w:numPr>
        <w:spacing w:after="0"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3E684AE" w:rsidR="00487256" w:rsidRDefault="00487256" w:rsidP="00D51D91">
      <w:pPr>
        <w:spacing w:after="0"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6D7CFF9E" w14:textId="77777777" w:rsidR="00D51D91" w:rsidRPr="00D51D91" w:rsidRDefault="00D51D91" w:rsidP="00D51D91">
      <w:pPr>
        <w:spacing w:after="0" w:line="240" w:lineRule="auto"/>
        <w:rPr>
          <w:rFonts w:ascii="Montserrat" w:eastAsia="Arial" w:hAnsi="Montserrat" w:cs="Arial"/>
          <w:b/>
          <w:color w:val="9F2241" w:themeColor="accent1"/>
          <w:sz w:val="14"/>
          <w:szCs w:val="14"/>
          <w:lang w:eastAsia="es-MX"/>
        </w:rPr>
      </w:pPr>
    </w:p>
    <w:p w14:paraId="5826F694" w14:textId="10CE266C" w:rsidR="00487256" w:rsidRPr="00047271" w:rsidRDefault="00487256" w:rsidP="00D51D91">
      <w:pPr>
        <w:spacing w:after="0"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r w:rsidR="00FC74A6">
        <w:rPr>
          <w:rFonts w:ascii="Montserrat" w:eastAsia="Arial" w:hAnsi="Montserrat" w:cs="Arial"/>
          <w:sz w:val="20"/>
          <w:szCs w:val="20"/>
          <w:lang w:eastAsia="es-MX"/>
        </w:rPr>
        <w:t xml:space="preserve"> y </w:t>
      </w:r>
      <w:r w:rsidRPr="00047271">
        <w:rPr>
          <w:rFonts w:ascii="Montserrat" w:eastAsia="Arial" w:hAnsi="Montserrat" w:cs="Arial"/>
          <w:sz w:val="20"/>
          <w:szCs w:val="20"/>
          <w:lang w:eastAsia="es-MX"/>
        </w:rPr>
        <w:t xml:space="preserve">Vigilar que: </w:t>
      </w:r>
    </w:p>
    <w:p w14:paraId="69CE7C15" w14:textId="77777777" w:rsidR="00487256" w:rsidRPr="000C0194" w:rsidRDefault="00487256" w:rsidP="00D51D91">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Se difunda información suficiente, veraz y oportuna sobre la operación del Programa. </w:t>
      </w:r>
    </w:p>
    <w:p w14:paraId="317B162F" w14:textId="77777777" w:rsidR="00487256" w:rsidRPr="000C0194" w:rsidRDefault="00487256" w:rsidP="00D51D91">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Los/as beneficiarios/as cumplan con los requisitos para tener ese carácter. </w:t>
      </w:r>
    </w:p>
    <w:p w14:paraId="5A0ED9C5" w14:textId="77777777" w:rsidR="00487256" w:rsidRPr="000C0194" w:rsidRDefault="00487256" w:rsidP="00D51D91">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Se cumpla con los períodos de ejecución de la entrega de los apoyos y/o servicios. </w:t>
      </w:r>
    </w:p>
    <w:p w14:paraId="06C54C76" w14:textId="77777777" w:rsidR="00487256" w:rsidRPr="000C0194" w:rsidRDefault="00487256" w:rsidP="00D9577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0C0194" w:rsidRDefault="00487256" w:rsidP="00D9577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lastRenderedPageBreak/>
        <w:t>El programa no sea aplicado afectando la igualdad entre mujeres y hombres.</w:t>
      </w:r>
    </w:p>
    <w:p w14:paraId="263E416F" w14:textId="77777777" w:rsidR="00487256" w:rsidRPr="000C0194" w:rsidRDefault="00487256" w:rsidP="00D9577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3D6112B8" w14:textId="77777777" w:rsidR="00487256" w:rsidRPr="000C0194" w:rsidRDefault="00487256" w:rsidP="00D95779">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5017FD0D" w14:textId="1CA6092E" w:rsidR="00487256" w:rsidRPr="000C0194" w:rsidRDefault="00487256" w:rsidP="00D95779">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1" w:name="_heading=h.gjdgxs" w:colFirst="0" w:colLast="0"/>
      <w:bookmarkEnd w:id="1"/>
      <w:r w:rsidRPr="000C0194">
        <w:rPr>
          <w:rFonts w:ascii="Montserrat" w:eastAsia="Arial" w:hAnsi="Montserrat" w:cs="Arial"/>
          <w:color w:val="000000"/>
          <w:sz w:val="20"/>
          <w:szCs w:val="20"/>
          <w:lang w:eastAsia="es-MX"/>
        </w:rPr>
        <w:t>Las autoridades competentes den atención a las quejas y denuncias relacionadas con el programa.</w:t>
      </w:r>
    </w:p>
    <w:p w14:paraId="4353BE41" w14:textId="432279C3" w:rsidR="00487256" w:rsidRPr="00D51D9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14"/>
          <w:szCs w:val="14"/>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D51D9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14"/>
          <w:szCs w:val="14"/>
          <w:lang w:eastAsia="es-MX"/>
        </w:rPr>
      </w:pPr>
    </w:p>
    <w:p w14:paraId="35F547C0" w14:textId="77777777" w:rsidR="000C0194" w:rsidRPr="000C0194" w:rsidRDefault="000C0194" w:rsidP="000C019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Para el desarrollo de sus actividades, el Comité de Contraloría Social contará con: </w:t>
      </w:r>
    </w:p>
    <w:p w14:paraId="1DCE6ABE" w14:textId="77777777" w:rsidR="000C0194" w:rsidRPr="000C0194" w:rsidRDefault="000C0194" w:rsidP="000C0194">
      <w:pPr>
        <w:pBdr>
          <w:top w:val="nil"/>
          <w:left w:val="nil"/>
          <w:bottom w:val="nil"/>
          <w:right w:val="nil"/>
          <w:between w:val="nil"/>
        </w:pBdr>
        <w:spacing w:after="0" w:line="240" w:lineRule="auto"/>
        <w:ind w:left="1276" w:hanging="556"/>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        - Al menos, un material de información y/o difusión sobre contraloría social y del Programa.</w:t>
      </w:r>
    </w:p>
    <w:p w14:paraId="12E1B446" w14:textId="77777777" w:rsidR="000C0194" w:rsidRPr="000C0194" w:rsidRDefault="000C0194" w:rsidP="000C0194">
      <w:pPr>
        <w:pBdr>
          <w:top w:val="nil"/>
          <w:left w:val="nil"/>
          <w:bottom w:val="nil"/>
          <w:right w:val="nil"/>
          <w:between w:val="nil"/>
        </w:pBdr>
        <w:spacing w:after="0" w:line="240" w:lineRule="auto"/>
        <w:ind w:left="720"/>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        - El formato denominado: Informe del Comité de Contraloría Social.</w:t>
      </w:r>
    </w:p>
    <w:p w14:paraId="77CD8C36" w14:textId="74FCC391" w:rsidR="000C0194" w:rsidRDefault="000C0194" w:rsidP="000C0194">
      <w:pPr>
        <w:pBdr>
          <w:top w:val="nil"/>
          <w:left w:val="nil"/>
          <w:bottom w:val="nil"/>
          <w:right w:val="nil"/>
          <w:between w:val="nil"/>
        </w:pBdr>
        <w:spacing w:after="0" w:line="240" w:lineRule="auto"/>
        <w:ind w:left="1276" w:hanging="556"/>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        - Formatos: Acta de Constitución del Comité de Contraloría Social; Acta de Sustitución de un Integrante del Comité de Contraloría Social; Minuta de </w:t>
      </w:r>
      <w:r>
        <w:rPr>
          <w:rFonts w:ascii="Montserrat" w:eastAsia="Arial" w:hAnsi="Montserrat" w:cs="Arial"/>
          <w:color w:val="000000"/>
          <w:sz w:val="20"/>
          <w:szCs w:val="20"/>
          <w:lang w:eastAsia="es-MX"/>
        </w:rPr>
        <w:t>r</w:t>
      </w:r>
      <w:r w:rsidRPr="000C0194">
        <w:rPr>
          <w:rFonts w:ascii="Montserrat" w:eastAsia="Arial" w:hAnsi="Montserrat" w:cs="Arial"/>
          <w:color w:val="000000"/>
          <w:sz w:val="20"/>
          <w:szCs w:val="20"/>
          <w:lang w:eastAsia="es-MX"/>
        </w:rPr>
        <w:t>eunión del Comité de Contraloría Social; e Informe del Comité de Contraloría Social</w:t>
      </w:r>
    </w:p>
    <w:p w14:paraId="4458DD3A" w14:textId="77777777" w:rsidR="000C0194" w:rsidRPr="00D51D91" w:rsidRDefault="000C0194" w:rsidP="000C0194">
      <w:pPr>
        <w:pBdr>
          <w:top w:val="nil"/>
          <w:left w:val="nil"/>
          <w:bottom w:val="nil"/>
          <w:right w:val="nil"/>
          <w:between w:val="nil"/>
        </w:pBdr>
        <w:spacing w:after="0" w:line="240" w:lineRule="auto"/>
        <w:ind w:left="720"/>
        <w:contextualSpacing/>
        <w:jc w:val="both"/>
        <w:rPr>
          <w:rFonts w:ascii="Montserrat" w:eastAsia="Arial" w:hAnsi="Montserrat" w:cs="Arial"/>
          <w:color w:val="000000"/>
          <w:sz w:val="14"/>
          <w:szCs w:val="14"/>
          <w:lang w:eastAsia="es-MX"/>
        </w:rPr>
      </w:pPr>
    </w:p>
    <w:p w14:paraId="2388E8F5" w14:textId="77777777" w:rsidR="000C0194" w:rsidRPr="000C0194" w:rsidRDefault="000C0194" w:rsidP="000C019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El Comité de Contraloría Social proporcionará al Servidor/</w:t>
      </w:r>
      <w:proofErr w:type="spellStart"/>
      <w:r w:rsidRPr="000C0194">
        <w:rPr>
          <w:rFonts w:ascii="Montserrat" w:eastAsia="Arial" w:hAnsi="Montserrat" w:cs="Arial"/>
          <w:color w:val="000000"/>
          <w:sz w:val="20"/>
          <w:szCs w:val="20"/>
          <w:lang w:eastAsia="es-MX"/>
        </w:rPr>
        <w:t>ra</w:t>
      </w:r>
      <w:proofErr w:type="spellEnd"/>
      <w:r w:rsidRPr="000C0194">
        <w:rPr>
          <w:rFonts w:ascii="Montserrat" w:eastAsia="Arial" w:hAnsi="Montserrat" w:cs="Arial"/>
          <w:color w:val="000000"/>
          <w:sz w:val="20"/>
          <w:szCs w:val="20"/>
          <w:lang w:eastAsia="es-MX"/>
        </w:rPr>
        <w:t xml:space="preserve"> Públicos encargado de recopilar información los formatos debidamente requisitados que dan cuenta de sus actividades de operación de la contraloría social, a través de los mecanismos que para tales fines se establecieron en la entidad.</w:t>
      </w:r>
    </w:p>
    <w:p w14:paraId="565DC3DD" w14:textId="77777777" w:rsidR="000C0194" w:rsidRPr="000C0194" w:rsidRDefault="000C0194" w:rsidP="000C0194">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C0194">
        <w:rPr>
          <w:rFonts w:ascii="Montserrat" w:eastAsia="Arial" w:hAnsi="Montserrat" w:cs="Arial"/>
          <w:color w:val="000000"/>
          <w:sz w:val="20"/>
          <w:szCs w:val="20"/>
          <w:lang w:eastAsia="es-MX"/>
        </w:rPr>
        <w:t xml:space="preserve">El Comité de Contraloría Social deberá resguardar, un expediente copia fiel del original, con la documentación e información que respalda el desarrollo de sus actividades de operación en la contraloría social, debidamente firmados por las instancias correspondientes. </w:t>
      </w:r>
    </w:p>
    <w:p w14:paraId="05A8E34B" w14:textId="77777777" w:rsidR="00487256" w:rsidRPr="00D51D9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14"/>
          <w:szCs w:val="14"/>
          <w:lang w:eastAsia="es-MX"/>
        </w:rPr>
      </w:pPr>
    </w:p>
    <w:p w14:paraId="3B247489" w14:textId="4D72C250" w:rsidR="00487256" w:rsidRPr="006B2CD8" w:rsidRDefault="00487256" w:rsidP="006B2CD8">
      <w:pPr>
        <w:pBdr>
          <w:top w:val="nil"/>
          <w:left w:val="nil"/>
          <w:bottom w:val="nil"/>
          <w:right w:val="nil"/>
          <w:between w:val="nil"/>
        </w:pBdr>
        <w:spacing w:line="240" w:lineRule="auto"/>
        <w:ind w:left="360"/>
        <w:contextualSpacing/>
        <w:jc w:val="both"/>
        <w:rPr>
          <w:rFonts w:ascii="Montserrat" w:eastAsia="Arial" w:hAnsi="Montserrat" w:cs="Arial"/>
          <w:b/>
          <w:bCs/>
          <w:color w:val="C00000"/>
          <w:sz w:val="20"/>
          <w:szCs w:val="20"/>
          <w:lang w:eastAsia="es-MX"/>
        </w:rPr>
      </w:pPr>
      <w:r w:rsidRPr="006B2CD8">
        <w:rPr>
          <w:rFonts w:ascii="Montserrat" w:eastAsia="Arial" w:hAnsi="Montserrat" w:cs="Arial"/>
          <w:b/>
          <w:bCs/>
          <w:color w:val="C00000"/>
          <w:sz w:val="20"/>
          <w:szCs w:val="20"/>
          <w:lang w:eastAsia="es-MX"/>
        </w:rPr>
        <w:t xml:space="preserve">Documentación que acredita la calidad de Beneficiario: </w:t>
      </w:r>
    </w:p>
    <w:p w14:paraId="46954523" w14:textId="678A33E4" w:rsidR="00710326" w:rsidRPr="00D51D91" w:rsidRDefault="00710326" w:rsidP="00487256">
      <w:pPr>
        <w:pBdr>
          <w:top w:val="nil"/>
          <w:left w:val="nil"/>
          <w:bottom w:val="nil"/>
          <w:right w:val="nil"/>
          <w:between w:val="nil"/>
        </w:pBdr>
        <w:spacing w:after="0" w:line="240" w:lineRule="auto"/>
        <w:ind w:left="360"/>
        <w:contextualSpacing/>
        <w:jc w:val="both"/>
        <w:rPr>
          <w:rFonts w:ascii="Montserrat" w:eastAsia="Arial" w:hAnsi="Montserrat" w:cs="Arial"/>
          <w:b/>
          <w:bCs/>
          <w:color w:val="000000"/>
          <w:sz w:val="14"/>
          <w:szCs w:val="14"/>
          <w:lang w:eastAsia="es-MX"/>
        </w:rPr>
      </w:pPr>
    </w:p>
    <w:p w14:paraId="3BF5AC69" w14:textId="32E9807C" w:rsidR="00710326" w:rsidRPr="00710326" w:rsidRDefault="00710326" w:rsidP="00710326">
      <w:pPr>
        <w:pStyle w:val="Prrafodelista"/>
        <w:numPr>
          <w:ilvl w:val="0"/>
          <w:numId w:val="6"/>
        </w:numPr>
        <w:pBdr>
          <w:top w:val="nil"/>
          <w:left w:val="nil"/>
          <w:bottom w:val="nil"/>
          <w:right w:val="nil"/>
          <w:between w:val="nil"/>
        </w:pBdr>
        <w:spacing w:after="0" w:line="240" w:lineRule="auto"/>
        <w:ind w:left="709"/>
        <w:jc w:val="both"/>
        <w:rPr>
          <w:rFonts w:ascii="Montserrat" w:eastAsia="Arial" w:hAnsi="Montserrat" w:cs="Arial"/>
          <w:color w:val="000000"/>
          <w:sz w:val="20"/>
          <w:szCs w:val="20"/>
          <w:lang w:eastAsia="es-MX"/>
        </w:rPr>
      </w:pPr>
      <w:r w:rsidRPr="00710326">
        <w:rPr>
          <w:rFonts w:ascii="Montserrat" w:eastAsia="Arial" w:hAnsi="Montserrat" w:cs="Arial"/>
          <w:color w:val="000000"/>
          <w:sz w:val="20"/>
          <w:szCs w:val="20"/>
          <w:lang w:eastAsia="es-MX"/>
        </w:rPr>
        <w:t xml:space="preserve">Beneficiarios de Comités constituidos para dar seguimiento al Componente 1 deberán presentar comprobante de inscripción al curso, taller, diplomado, conferencia, etc. </w:t>
      </w:r>
    </w:p>
    <w:p w14:paraId="4F0D4D6E" w14:textId="0CF2F456" w:rsidR="00487256" w:rsidRPr="00D51D91" w:rsidRDefault="00487256" w:rsidP="00710326">
      <w:pPr>
        <w:pBdr>
          <w:top w:val="nil"/>
          <w:left w:val="nil"/>
          <w:bottom w:val="nil"/>
          <w:right w:val="nil"/>
          <w:between w:val="nil"/>
        </w:pBdr>
        <w:spacing w:after="0" w:line="240" w:lineRule="auto"/>
        <w:ind w:left="709"/>
        <w:contextualSpacing/>
        <w:jc w:val="both"/>
        <w:rPr>
          <w:rFonts w:ascii="Montserrat" w:eastAsia="Arial" w:hAnsi="Montserrat" w:cs="Arial"/>
          <w:color w:val="000000"/>
          <w:sz w:val="14"/>
          <w:szCs w:val="14"/>
          <w:lang w:eastAsia="es-MX"/>
        </w:rPr>
      </w:pPr>
    </w:p>
    <w:p w14:paraId="44DBE8CE" w14:textId="42F2E3DF" w:rsidR="00822FA2" w:rsidRPr="00710326" w:rsidRDefault="00710326" w:rsidP="00710326">
      <w:pPr>
        <w:pStyle w:val="Prrafodelista"/>
        <w:numPr>
          <w:ilvl w:val="0"/>
          <w:numId w:val="6"/>
        </w:numPr>
        <w:pBdr>
          <w:top w:val="nil"/>
          <w:left w:val="nil"/>
          <w:bottom w:val="nil"/>
          <w:right w:val="nil"/>
          <w:between w:val="nil"/>
        </w:pBdr>
        <w:spacing w:line="240" w:lineRule="auto"/>
        <w:ind w:left="709"/>
        <w:jc w:val="both"/>
        <w:rPr>
          <w:rFonts w:ascii="Montserrat" w:eastAsia="Arial" w:hAnsi="Montserrat" w:cs="Arial"/>
          <w:color w:val="000000"/>
          <w:sz w:val="20"/>
          <w:szCs w:val="20"/>
          <w:lang w:eastAsia="es-MX"/>
        </w:rPr>
      </w:pPr>
      <w:r w:rsidRPr="00710326">
        <w:rPr>
          <w:rFonts w:ascii="Montserrat" w:eastAsia="Arial" w:hAnsi="Montserrat" w:cs="Arial"/>
          <w:color w:val="000000"/>
          <w:sz w:val="20"/>
          <w:szCs w:val="20"/>
          <w:lang w:eastAsia="es-MX"/>
        </w:rPr>
        <w:t xml:space="preserve">Beneficiarios de </w:t>
      </w:r>
      <w:r w:rsidR="00822FA2" w:rsidRPr="00710326">
        <w:rPr>
          <w:rFonts w:ascii="Montserrat" w:eastAsia="Arial" w:hAnsi="Montserrat" w:cs="Arial"/>
          <w:color w:val="000000"/>
          <w:sz w:val="20"/>
          <w:szCs w:val="20"/>
          <w:lang w:eastAsia="es-MX"/>
        </w:rPr>
        <w:t>C</w:t>
      </w:r>
      <w:r w:rsidR="00FC74A6" w:rsidRPr="00710326">
        <w:rPr>
          <w:rFonts w:ascii="Montserrat" w:eastAsia="Arial" w:hAnsi="Montserrat" w:cs="Arial"/>
          <w:color w:val="000000"/>
          <w:sz w:val="20"/>
          <w:szCs w:val="20"/>
          <w:lang w:eastAsia="es-MX"/>
        </w:rPr>
        <w:t>omités constituidos</w:t>
      </w:r>
      <w:r w:rsidR="00822FA2" w:rsidRPr="00710326">
        <w:rPr>
          <w:rFonts w:ascii="Montserrat" w:eastAsia="Arial" w:hAnsi="Montserrat" w:cs="Arial"/>
          <w:color w:val="000000"/>
          <w:sz w:val="20"/>
          <w:szCs w:val="20"/>
          <w:lang w:eastAsia="es-MX"/>
        </w:rPr>
        <w:t xml:space="preserve"> para dar seguimiento en el Componente </w:t>
      </w:r>
      <w:r w:rsidRPr="00710326">
        <w:rPr>
          <w:rFonts w:ascii="Montserrat" w:eastAsia="Arial" w:hAnsi="Montserrat" w:cs="Arial"/>
          <w:color w:val="000000"/>
          <w:sz w:val="20"/>
          <w:szCs w:val="20"/>
          <w:lang w:eastAsia="es-MX"/>
        </w:rPr>
        <w:t xml:space="preserve">2 y </w:t>
      </w:r>
      <w:r w:rsidR="00822FA2" w:rsidRPr="00710326">
        <w:rPr>
          <w:rFonts w:ascii="Montserrat" w:eastAsia="Arial" w:hAnsi="Montserrat" w:cs="Arial"/>
          <w:color w:val="000000"/>
          <w:sz w:val="20"/>
          <w:szCs w:val="20"/>
          <w:lang w:eastAsia="es-MX"/>
        </w:rPr>
        <w:t>3:</w:t>
      </w:r>
    </w:p>
    <w:p w14:paraId="4EE352A7" w14:textId="4030518C" w:rsidR="00822FA2" w:rsidRPr="008C0EDA" w:rsidRDefault="00710326" w:rsidP="008C0EDA">
      <w:pPr>
        <w:pStyle w:val="Prrafodelista"/>
        <w:numPr>
          <w:ilvl w:val="0"/>
          <w:numId w:val="7"/>
        </w:numPr>
        <w:pBdr>
          <w:top w:val="nil"/>
          <w:left w:val="nil"/>
          <w:bottom w:val="nil"/>
          <w:right w:val="nil"/>
          <w:between w:val="nil"/>
        </w:pBdr>
        <w:spacing w:line="240" w:lineRule="auto"/>
        <w:ind w:left="993"/>
        <w:jc w:val="both"/>
        <w:rPr>
          <w:rFonts w:ascii="Montserrat" w:eastAsia="Arial" w:hAnsi="Montserrat" w:cs="Arial"/>
          <w:color w:val="000000"/>
          <w:sz w:val="20"/>
          <w:szCs w:val="20"/>
          <w:lang w:eastAsia="es-MX"/>
        </w:rPr>
      </w:pPr>
      <w:r w:rsidRPr="008C0EDA">
        <w:rPr>
          <w:rFonts w:ascii="Montserrat" w:eastAsia="Arial" w:hAnsi="Montserrat" w:cs="Arial"/>
          <w:color w:val="000000"/>
          <w:sz w:val="20"/>
          <w:szCs w:val="20"/>
          <w:lang w:eastAsia="es-MX"/>
        </w:rPr>
        <w:t xml:space="preserve">Padres, Madres de Familia y/o Persona Tutor deberán presentar </w:t>
      </w:r>
      <w:r w:rsidR="00FC74A6" w:rsidRPr="008C0EDA">
        <w:rPr>
          <w:rFonts w:ascii="Montserrat" w:eastAsia="Arial" w:hAnsi="Montserrat" w:cs="Arial"/>
          <w:color w:val="000000"/>
          <w:sz w:val="20"/>
          <w:szCs w:val="20"/>
          <w:lang w:eastAsia="es-MX"/>
        </w:rPr>
        <w:t>el comprobante de inscripción del estudiante a estos servicios</w:t>
      </w:r>
      <w:r w:rsidR="008C0EDA">
        <w:rPr>
          <w:rFonts w:ascii="Montserrat" w:eastAsia="Arial" w:hAnsi="Montserrat" w:cs="Arial"/>
          <w:color w:val="000000"/>
          <w:sz w:val="20"/>
          <w:szCs w:val="20"/>
          <w:lang w:eastAsia="es-MX"/>
        </w:rPr>
        <w:t>.</w:t>
      </w:r>
    </w:p>
    <w:p w14:paraId="014A0FB8" w14:textId="31968369" w:rsidR="00822FA2" w:rsidRPr="008C0EDA" w:rsidRDefault="00710326" w:rsidP="008C0EDA">
      <w:pPr>
        <w:pStyle w:val="Prrafodelista"/>
        <w:numPr>
          <w:ilvl w:val="0"/>
          <w:numId w:val="7"/>
        </w:numPr>
        <w:pBdr>
          <w:top w:val="nil"/>
          <w:left w:val="nil"/>
          <w:bottom w:val="nil"/>
          <w:right w:val="nil"/>
          <w:between w:val="nil"/>
        </w:pBdr>
        <w:spacing w:line="240" w:lineRule="auto"/>
        <w:ind w:left="993"/>
        <w:jc w:val="both"/>
        <w:rPr>
          <w:rFonts w:ascii="Montserrat" w:eastAsia="Arial" w:hAnsi="Montserrat" w:cs="Arial"/>
          <w:color w:val="000000"/>
          <w:sz w:val="20"/>
          <w:szCs w:val="20"/>
          <w:lang w:eastAsia="es-MX"/>
        </w:rPr>
      </w:pPr>
      <w:r w:rsidRPr="008C0EDA">
        <w:rPr>
          <w:rFonts w:ascii="Montserrat" w:eastAsia="Arial" w:hAnsi="Montserrat" w:cs="Arial"/>
          <w:color w:val="000000"/>
          <w:sz w:val="20"/>
          <w:szCs w:val="20"/>
          <w:lang w:eastAsia="es-MX"/>
        </w:rPr>
        <w:t>Supervisores, Directivos, Docentes</w:t>
      </w:r>
      <w:r w:rsidR="008C0EDA">
        <w:rPr>
          <w:rFonts w:ascii="Montserrat" w:eastAsia="Arial" w:hAnsi="Montserrat" w:cs="Arial"/>
          <w:color w:val="000000"/>
          <w:sz w:val="20"/>
          <w:szCs w:val="20"/>
          <w:lang w:eastAsia="es-MX"/>
        </w:rPr>
        <w:t xml:space="preserve"> y</w:t>
      </w:r>
      <w:r w:rsidRPr="008C0EDA">
        <w:rPr>
          <w:rFonts w:ascii="Montserrat" w:eastAsia="Arial" w:hAnsi="Montserrat" w:cs="Arial"/>
          <w:color w:val="000000"/>
          <w:sz w:val="20"/>
          <w:szCs w:val="20"/>
          <w:lang w:eastAsia="es-MX"/>
        </w:rPr>
        <w:t xml:space="preserve"> equipo de apoyo deberán </w:t>
      </w:r>
      <w:r w:rsidR="008C0EDA">
        <w:rPr>
          <w:rFonts w:ascii="Montserrat" w:eastAsia="Arial" w:hAnsi="Montserrat" w:cs="Arial"/>
          <w:color w:val="000000"/>
          <w:sz w:val="20"/>
          <w:szCs w:val="20"/>
          <w:lang w:eastAsia="es-MX"/>
        </w:rPr>
        <w:t>presentar c</w:t>
      </w:r>
      <w:r w:rsidR="00FC74A6" w:rsidRPr="008C0EDA">
        <w:rPr>
          <w:rFonts w:ascii="Montserrat" w:eastAsia="Arial" w:hAnsi="Montserrat" w:cs="Arial"/>
          <w:color w:val="000000"/>
          <w:sz w:val="20"/>
          <w:szCs w:val="20"/>
          <w:lang w:eastAsia="es-MX"/>
        </w:rPr>
        <w:t xml:space="preserve">omprobante que indique </w:t>
      </w:r>
      <w:r w:rsidR="00822FA2" w:rsidRPr="008C0EDA">
        <w:rPr>
          <w:rFonts w:ascii="Montserrat" w:eastAsia="Arial" w:hAnsi="Montserrat" w:cs="Arial"/>
          <w:color w:val="000000"/>
          <w:sz w:val="20"/>
          <w:szCs w:val="20"/>
          <w:lang w:eastAsia="es-MX"/>
        </w:rPr>
        <w:t xml:space="preserve">que </w:t>
      </w:r>
      <w:r w:rsidR="008C0EDA">
        <w:rPr>
          <w:rFonts w:ascii="Montserrat" w:eastAsia="Arial" w:hAnsi="Montserrat" w:cs="Arial"/>
          <w:color w:val="000000"/>
          <w:sz w:val="20"/>
          <w:szCs w:val="20"/>
          <w:lang w:eastAsia="es-MX"/>
        </w:rPr>
        <w:t>están adscritos</w:t>
      </w:r>
      <w:r w:rsidR="00822FA2" w:rsidRPr="008C0EDA">
        <w:rPr>
          <w:rFonts w:ascii="Montserrat" w:eastAsia="Arial" w:hAnsi="Montserrat" w:cs="Arial"/>
          <w:color w:val="000000"/>
          <w:sz w:val="20"/>
          <w:szCs w:val="20"/>
          <w:lang w:eastAsia="es-MX"/>
        </w:rPr>
        <w:t xml:space="preserve"> a ese servicio.</w:t>
      </w:r>
    </w:p>
    <w:p w14:paraId="4C605CE3" w14:textId="77777777" w:rsidR="00487256" w:rsidRPr="00D51D9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14"/>
          <w:szCs w:val="14"/>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578DFE23" w:rsidR="00493145"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7D5B5F00" w14:textId="35587E7C"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1EF91BB6" w14:textId="55A8E597"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4B7CAED7" w14:textId="094C57E8"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50D5250A" w14:textId="1BFACE98"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7FD46E83" w14:textId="13A09ADE"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1361F31E" w14:textId="2FB88FC7"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5670A2E1" w14:textId="3A25668F"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47DC471A" w14:textId="68A09166" w:rsid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72F6F7E7" w14:textId="77777777" w:rsidR="00D51D91" w:rsidRPr="00D51D91" w:rsidRDefault="00D51D91"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14"/>
          <w:szCs w:val="14"/>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32133F78"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D51D91">
        <w:trPr>
          <w:trHeight w:val="287"/>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6F674CB4" w:rsidR="00487256" w:rsidRDefault="00487256" w:rsidP="00487256">
      <w:pPr>
        <w:spacing w:line="240" w:lineRule="auto"/>
        <w:jc w:val="both"/>
        <w:rPr>
          <w:rFonts w:ascii="Montserrat" w:eastAsia="Arial" w:hAnsi="Montserrat" w:cs="Arial"/>
          <w:b/>
          <w:color w:val="C00000"/>
          <w:sz w:val="20"/>
          <w:szCs w:val="20"/>
          <w:lang w:eastAsia="es-MX"/>
        </w:rPr>
      </w:pPr>
    </w:p>
    <w:p w14:paraId="68F67C6A" w14:textId="77777777" w:rsidR="00D51D91" w:rsidRPr="00047271" w:rsidRDefault="00D51D91"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79B6DDD5"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D51D91">
        <w:trPr>
          <w:trHeight w:val="223"/>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lastRenderedPageBreak/>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5F31680D" w:rsidR="00487256" w:rsidRPr="00047271" w:rsidRDefault="00D95779"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 (</w:t>
            </w:r>
            <w:r w:rsidR="00487256"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D51D91">
        <w:trPr>
          <w:trHeight w:val="213"/>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EFBDE1B" w14:textId="77777777" w:rsidR="00487256" w:rsidRDefault="00487256" w:rsidP="00487256">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p w14:paraId="6A284106" w14:textId="2776ADF2" w:rsidR="008C0EDA" w:rsidRPr="00047271" w:rsidRDefault="008C0EDA"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59775A84" w14:textId="0C047559" w:rsidR="00487256" w:rsidRPr="00D51D91" w:rsidRDefault="00487256" w:rsidP="00487256">
      <w:pPr>
        <w:jc w:val="center"/>
        <w:rPr>
          <w:rFonts w:ascii="Montserrat" w:eastAsia="Calibri" w:hAnsi="Montserrat" w:cs="Calibri"/>
          <w:b/>
          <w:sz w:val="14"/>
          <w:szCs w:val="14"/>
          <w:lang w:eastAsia="es-MX"/>
        </w:rPr>
      </w:pPr>
    </w:p>
    <w:p w14:paraId="22169EF7" w14:textId="4F694CCD" w:rsidR="00E77D4E" w:rsidRDefault="00E77D4E" w:rsidP="00487256">
      <w:pPr>
        <w:jc w:val="center"/>
        <w:rPr>
          <w:rFonts w:ascii="Montserrat" w:eastAsia="Calibri" w:hAnsi="Montserrat" w:cs="Calibri"/>
          <w:b/>
          <w:sz w:val="14"/>
          <w:szCs w:val="14"/>
          <w:lang w:eastAsia="es-MX"/>
        </w:rPr>
      </w:pPr>
    </w:p>
    <w:p w14:paraId="15B42C71" w14:textId="205CCE19" w:rsidR="00555BD1" w:rsidRDefault="00555BD1" w:rsidP="00487256">
      <w:pPr>
        <w:jc w:val="center"/>
        <w:rPr>
          <w:rFonts w:ascii="Montserrat" w:eastAsia="Calibri" w:hAnsi="Montserrat" w:cs="Calibri"/>
          <w:b/>
          <w:sz w:val="14"/>
          <w:szCs w:val="14"/>
          <w:lang w:eastAsia="es-MX"/>
        </w:rPr>
      </w:pPr>
    </w:p>
    <w:p w14:paraId="235B45CA" w14:textId="77777777" w:rsidR="00555BD1" w:rsidRPr="00D51D91" w:rsidRDefault="00555BD1" w:rsidP="00487256">
      <w:pPr>
        <w:jc w:val="center"/>
        <w:rPr>
          <w:rFonts w:ascii="Montserrat" w:eastAsia="Calibri" w:hAnsi="Montserrat" w:cs="Calibri"/>
          <w:b/>
          <w:sz w:val="14"/>
          <w:szCs w:val="14"/>
          <w:lang w:eastAsia="es-MX"/>
        </w:rPr>
      </w:pPr>
    </w:p>
    <w:p w14:paraId="27C6C269" w14:textId="77777777" w:rsidR="00E77D4E" w:rsidRDefault="00E77D4E" w:rsidP="00E77D4E">
      <w:pPr>
        <w:spacing w:after="0" w:line="240" w:lineRule="auto"/>
        <w:jc w:val="center"/>
        <w:rPr>
          <w:rFonts w:ascii="Montserrat" w:eastAsia="Montserrat" w:hAnsi="Montserrat" w:cs="Montserrat"/>
          <w:sz w:val="20"/>
          <w:szCs w:val="20"/>
          <w:lang w:eastAsia="es-MX"/>
        </w:rPr>
      </w:pPr>
      <w:bookmarkStart w:id="2" w:name="_Hlk125382005"/>
      <w:r w:rsidRPr="00D51D91">
        <w:rPr>
          <w:rFonts w:ascii="Montserrat" w:eastAsia="Montserrat" w:hAnsi="Montserrat" w:cs="Montserrat"/>
          <w:sz w:val="14"/>
          <w:szCs w:val="14"/>
          <w:lang w:eastAsia="es-MX"/>
        </w:rPr>
        <w:t>___________________________________</w:t>
      </w:r>
      <w:r>
        <w:rPr>
          <w:rFonts w:ascii="Montserrat" w:eastAsia="Montserrat" w:hAnsi="Montserrat" w:cs="Montserrat"/>
          <w:sz w:val="20"/>
          <w:szCs w:val="20"/>
          <w:lang w:eastAsia="es-MX"/>
        </w:rPr>
        <w:t>_________________________________________</w:t>
      </w:r>
    </w:p>
    <w:p w14:paraId="52D85597" w14:textId="40ED391F" w:rsidR="00487256" w:rsidRDefault="00555BD1" w:rsidP="00E77D4E">
      <w:pPr>
        <w:spacing w:after="0" w:line="240" w:lineRule="auto"/>
        <w:jc w:val="center"/>
        <w:rPr>
          <w:rFonts w:ascii="Montserrat" w:eastAsia="Montserrat" w:hAnsi="Montserrat" w:cs="Montserrat"/>
          <w:b/>
          <w:bCs/>
          <w:color w:val="595959" w:themeColor="text1" w:themeTint="A6"/>
          <w:sz w:val="20"/>
          <w:szCs w:val="20"/>
          <w:lang w:eastAsia="es-MX"/>
        </w:rPr>
      </w:pPr>
      <w:r>
        <w:rPr>
          <w:rFonts w:ascii="Montserrat" w:eastAsia="Montserrat" w:hAnsi="Montserrat" w:cs="Montserrat"/>
          <w:b/>
          <w:bCs/>
          <w:color w:val="595959" w:themeColor="text1" w:themeTint="A6"/>
          <w:sz w:val="20"/>
          <w:szCs w:val="20"/>
          <w:lang w:eastAsia="es-MX"/>
        </w:rPr>
        <w:t>C.P. MAYRA GUADALUPE NAVARRETE BACA</w:t>
      </w:r>
    </w:p>
    <w:p w14:paraId="67B52078" w14:textId="42585B45" w:rsidR="00555BD1" w:rsidRDefault="00555BD1" w:rsidP="00E77D4E">
      <w:pPr>
        <w:spacing w:after="0" w:line="240" w:lineRule="auto"/>
        <w:jc w:val="center"/>
        <w:rPr>
          <w:rFonts w:ascii="Montserrat" w:eastAsia="Montserrat" w:hAnsi="Montserrat" w:cs="Montserrat"/>
          <w:b/>
          <w:bCs/>
          <w:color w:val="595959" w:themeColor="text1" w:themeTint="A6"/>
          <w:sz w:val="20"/>
          <w:szCs w:val="20"/>
          <w:lang w:eastAsia="es-MX"/>
        </w:rPr>
      </w:pPr>
      <w:r>
        <w:rPr>
          <w:rFonts w:ascii="Montserrat" w:eastAsia="Montserrat" w:hAnsi="Montserrat" w:cs="Montserrat"/>
          <w:b/>
          <w:bCs/>
          <w:color w:val="595959" w:themeColor="text1" w:themeTint="A6"/>
          <w:sz w:val="20"/>
          <w:szCs w:val="20"/>
          <w:lang w:eastAsia="es-MX"/>
        </w:rPr>
        <w:t>Enlace Estatal de Contraloría Social</w:t>
      </w:r>
    </w:p>
    <w:p w14:paraId="52B24B5E" w14:textId="445D02A5" w:rsidR="00555BD1" w:rsidRDefault="00555BD1" w:rsidP="00E77D4E">
      <w:pPr>
        <w:spacing w:after="0" w:line="240" w:lineRule="auto"/>
        <w:jc w:val="center"/>
        <w:rPr>
          <w:rFonts w:ascii="Montserrat" w:eastAsia="Montserrat" w:hAnsi="Montserrat" w:cs="Montserrat"/>
          <w:b/>
          <w:bCs/>
          <w:color w:val="595959" w:themeColor="text1" w:themeTint="A6"/>
          <w:sz w:val="20"/>
          <w:szCs w:val="20"/>
          <w:lang w:eastAsia="es-MX"/>
        </w:rPr>
      </w:pPr>
      <w:r>
        <w:rPr>
          <w:rFonts w:ascii="Montserrat" w:eastAsia="Montserrat" w:hAnsi="Montserrat" w:cs="Montserrat"/>
          <w:b/>
          <w:bCs/>
          <w:color w:val="595959" w:themeColor="text1" w:themeTint="A6"/>
          <w:sz w:val="20"/>
          <w:szCs w:val="20"/>
          <w:lang w:eastAsia="es-MX"/>
        </w:rPr>
        <w:t>(614) 429-33-00 Ext. 12334</w:t>
      </w:r>
    </w:p>
    <w:p w14:paraId="3F3B4670" w14:textId="41B171D8" w:rsidR="00555BD1" w:rsidRPr="00E77D4E" w:rsidRDefault="00555BD1" w:rsidP="00E77D4E">
      <w:pPr>
        <w:spacing w:after="0" w:line="240" w:lineRule="auto"/>
        <w:jc w:val="center"/>
        <w:rPr>
          <w:rFonts w:ascii="Montserrat" w:eastAsia="Montserrat" w:hAnsi="Montserrat" w:cs="Montserrat"/>
          <w:b/>
          <w:bCs/>
          <w:color w:val="595959" w:themeColor="text1" w:themeTint="A6"/>
          <w:sz w:val="20"/>
          <w:szCs w:val="20"/>
          <w:lang w:eastAsia="es-MX"/>
        </w:rPr>
      </w:pPr>
      <w:r>
        <w:rPr>
          <w:rFonts w:ascii="Montserrat" w:eastAsia="Montserrat" w:hAnsi="Montserrat" w:cs="Montserrat"/>
          <w:b/>
          <w:bCs/>
          <w:color w:val="595959" w:themeColor="text1" w:themeTint="A6"/>
          <w:sz w:val="20"/>
          <w:szCs w:val="20"/>
          <w:lang w:eastAsia="es-MX"/>
        </w:rPr>
        <w:t>contraloriasocial@chihuahuaedu.gob.mx</w:t>
      </w:r>
    </w:p>
    <w:p w14:paraId="51533470" w14:textId="07251DFA" w:rsidR="00E77D4E" w:rsidRPr="00D51D91" w:rsidRDefault="00E77D4E" w:rsidP="00E77D4E">
      <w:pPr>
        <w:spacing w:after="0" w:line="240" w:lineRule="auto"/>
        <w:rPr>
          <w:rFonts w:ascii="Montserrat" w:eastAsia="Montserrat" w:hAnsi="Montserrat" w:cs="Montserrat"/>
          <w:sz w:val="14"/>
          <w:szCs w:val="14"/>
          <w:lang w:eastAsia="es-MX"/>
        </w:rPr>
      </w:pPr>
    </w:p>
    <w:p w14:paraId="35FBBB9D" w14:textId="77777777" w:rsidR="00E77D4E" w:rsidRPr="00D51D91" w:rsidRDefault="00E77D4E" w:rsidP="00E77D4E">
      <w:pPr>
        <w:spacing w:after="0" w:line="240" w:lineRule="auto"/>
        <w:rPr>
          <w:rFonts w:ascii="Montserrat" w:eastAsia="Montserrat" w:hAnsi="Montserrat" w:cs="Montserrat"/>
          <w:sz w:val="14"/>
          <w:szCs w:val="14"/>
          <w:lang w:eastAsia="es-MX"/>
        </w:rPr>
      </w:pPr>
    </w:p>
    <w:bookmarkEnd w:id="2"/>
    <w:p w14:paraId="529B9549" w14:textId="77777777" w:rsidR="00A41184" w:rsidRPr="00047271" w:rsidRDefault="00A41184" w:rsidP="00A41184">
      <w:pPr>
        <w:jc w:val="both"/>
        <w:rPr>
          <w:rFonts w:ascii="Montserrat" w:hAnsi="Montserrat"/>
          <w:b/>
          <w:sz w:val="20"/>
          <w:szCs w:val="20"/>
        </w:rPr>
      </w:pPr>
    </w:p>
    <w:p w14:paraId="35BAE1B2" w14:textId="77777777" w:rsidR="00A41184" w:rsidRPr="006B2CD8" w:rsidRDefault="00A41184" w:rsidP="00A41184">
      <w:pPr>
        <w:jc w:val="both"/>
        <w:rPr>
          <w:rFonts w:ascii="Montserrat" w:eastAsia="Arial" w:hAnsi="Montserrat" w:cs="Arial"/>
          <w:b/>
          <w:color w:val="9F2241" w:themeColor="accent1"/>
          <w:sz w:val="20"/>
          <w:szCs w:val="20"/>
          <w:lang w:eastAsia="es-MX"/>
        </w:rPr>
      </w:pPr>
      <w:r w:rsidRPr="006B2CD8">
        <w:rPr>
          <w:rFonts w:ascii="Montserrat" w:eastAsia="Arial" w:hAnsi="Montserrat" w:cs="Arial"/>
          <w:b/>
          <w:color w:val="9F2241" w:themeColor="accent1"/>
          <w:sz w:val="20"/>
          <w:szCs w:val="20"/>
          <w:lang w:eastAsia="es-MX"/>
        </w:rPr>
        <w:t xml:space="preserve">ESCRITO POR EL QUE EL COMITÉ DE CONTRALORÍA SOCIAL SOLICITA SU REGISTRO ANTE EL PROGRAMA </w:t>
      </w:r>
    </w:p>
    <w:p w14:paraId="0E134A3E" w14:textId="4556B161" w:rsidR="00A41184" w:rsidRPr="00047271" w:rsidRDefault="00A41184" w:rsidP="00DE6190">
      <w:pPr>
        <w:jc w:val="both"/>
        <w:rPr>
          <w:rFonts w:ascii="Montserrat" w:hAnsi="Montserrat"/>
          <w:sz w:val="20"/>
          <w:szCs w:val="20"/>
        </w:rPr>
      </w:pPr>
      <w:r w:rsidRPr="00047271">
        <w:rPr>
          <w:rFonts w:ascii="Montserrat" w:hAnsi="Montserrat"/>
          <w:sz w:val="20"/>
          <w:szCs w:val="20"/>
        </w:rPr>
        <w:t>Los integrantes del comité expresamos nuestra voluntad de llevar a cabo las acciones de contraloría social durante la vigencia del ejercicio 202</w:t>
      </w:r>
      <w:r w:rsidR="008C0EDA">
        <w:rPr>
          <w:rFonts w:ascii="Montserrat" w:hAnsi="Montserrat"/>
          <w:sz w:val="20"/>
          <w:szCs w:val="20"/>
        </w:rPr>
        <w:t>3</w:t>
      </w:r>
      <w:r w:rsidRPr="00047271">
        <w:rPr>
          <w:rFonts w:ascii="Montserrat" w:hAnsi="Montserrat"/>
          <w:sz w:val="20"/>
          <w:szCs w:val="20"/>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77374079" w14:textId="1DB15174" w:rsidR="00EF628A" w:rsidRDefault="00EF628A" w:rsidP="00534F91">
      <w:pPr>
        <w:spacing w:after="0" w:line="240" w:lineRule="auto"/>
        <w:jc w:val="both"/>
        <w:rPr>
          <w:rFonts w:ascii="Montserrat" w:eastAsia="Arial" w:hAnsi="Montserrat" w:cs="Arial"/>
          <w:b/>
          <w:color w:val="9F2241" w:themeColor="accent1"/>
          <w:sz w:val="16"/>
          <w:szCs w:val="16"/>
          <w:lang w:eastAsia="es-MX"/>
        </w:rPr>
      </w:pPr>
      <w:bookmarkStart w:id="3" w:name="_GoBack"/>
      <w:bookmarkEnd w:id="3"/>
    </w:p>
    <w:p w14:paraId="368E8D68" w14:textId="15D3A673" w:rsidR="00EF628A" w:rsidRDefault="00EF628A" w:rsidP="00534F91">
      <w:pPr>
        <w:spacing w:after="0" w:line="240" w:lineRule="auto"/>
        <w:jc w:val="both"/>
        <w:rPr>
          <w:rFonts w:ascii="Montserrat" w:eastAsia="Arial" w:hAnsi="Montserrat" w:cs="Arial"/>
          <w:b/>
          <w:color w:val="9F2241" w:themeColor="accent1"/>
          <w:sz w:val="16"/>
          <w:szCs w:val="16"/>
          <w:lang w:eastAsia="es-MX"/>
        </w:rPr>
      </w:pPr>
    </w:p>
    <w:p w14:paraId="73A5512E" w14:textId="27A32682" w:rsidR="00EF628A" w:rsidRPr="007C4BFF" w:rsidRDefault="00EF628A" w:rsidP="00534F91">
      <w:pPr>
        <w:spacing w:after="0" w:line="240" w:lineRule="auto"/>
        <w:jc w:val="both"/>
        <w:rPr>
          <w:rFonts w:ascii="Montserrat" w:hAnsi="Montserrat"/>
          <w:sz w:val="16"/>
          <w:szCs w:val="16"/>
        </w:rPr>
      </w:pPr>
      <w:r w:rsidRPr="00EF628A">
        <w:rPr>
          <w:rFonts w:ascii="Montserrat" w:hAnsi="Montserrat"/>
          <w:noProof/>
          <w:sz w:val="16"/>
          <w:szCs w:val="16"/>
        </w:rPr>
        <mc:AlternateContent>
          <mc:Choice Requires="wps">
            <w:drawing>
              <wp:anchor distT="45720" distB="45720" distL="114300" distR="114300" simplePos="0" relativeHeight="251659264" behindDoc="0" locked="0" layoutInCell="1" allowOverlap="1" wp14:anchorId="39091907" wp14:editId="2BB55819">
                <wp:simplePos x="0" y="0"/>
                <wp:positionH relativeFrom="margin">
                  <wp:align>right</wp:align>
                </wp:positionH>
                <wp:positionV relativeFrom="paragraph">
                  <wp:posOffset>186690</wp:posOffset>
                </wp:positionV>
                <wp:extent cx="5743575" cy="21336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33600"/>
                        </a:xfrm>
                        <a:prstGeom prst="rect">
                          <a:avLst/>
                        </a:prstGeom>
                        <a:solidFill>
                          <a:srgbClr val="FFFFFF"/>
                        </a:solidFill>
                        <a:ln w="9525">
                          <a:solidFill>
                            <a:srgbClr val="000000"/>
                          </a:solidFill>
                          <a:miter lim="800000"/>
                          <a:headEnd/>
                          <a:tailEnd/>
                        </a:ln>
                      </wps:spPr>
                      <wps:txbx>
                        <w:txbxContent>
                          <w:p w14:paraId="1DDA6EA9" w14:textId="48214EE1" w:rsidR="00EF628A" w:rsidRDefault="00EF628A" w:rsidP="00EF628A">
                            <w:pPr>
                              <w:spacing w:after="0" w:line="240" w:lineRule="auto"/>
                              <w:jc w:val="center"/>
                              <w:rPr>
                                <w:rFonts w:ascii="Montserrat" w:eastAsia="Arial" w:hAnsi="Montserrat" w:cs="Arial"/>
                                <w:b/>
                                <w:color w:val="9F2241" w:themeColor="accent1"/>
                                <w:sz w:val="16"/>
                                <w:szCs w:val="16"/>
                                <w:lang w:eastAsia="es-MX"/>
                              </w:rPr>
                            </w:pPr>
                            <w:r w:rsidRPr="007C4BFF">
                              <w:rPr>
                                <w:rFonts w:ascii="Montserrat" w:eastAsia="Arial" w:hAnsi="Montserrat" w:cs="Arial"/>
                                <w:b/>
                                <w:color w:val="9F2241" w:themeColor="accent1"/>
                                <w:sz w:val="16"/>
                                <w:szCs w:val="16"/>
                                <w:lang w:eastAsia="es-MX"/>
                              </w:rPr>
                              <w:t>AVISO</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 xml:space="preserve">DE PRIVACIDAD INTEGRAL PARA LOS COMITÉS DE CONTRALORÍA SOCIAL                                                                                                                                                                                                                                             </w:t>
                            </w:r>
                          </w:p>
                          <w:p w14:paraId="5FD400C4" w14:textId="22381D82" w:rsidR="00EF628A" w:rsidRDefault="00EF628A" w:rsidP="00EF628A">
                            <w:pPr>
                              <w:spacing w:after="0" w:line="240" w:lineRule="auto"/>
                              <w:jc w:val="both"/>
                              <w:rPr>
                                <w:rFonts w:ascii="Montserrat" w:eastAsia="Arial" w:hAnsi="Montserrat" w:cs="Arial"/>
                                <w:b/>
                                <w:color w:val="9F2241" w:themeColor="accent1"/>
                                <w:sz w:val="16"/>
                                <w:szCs w:val="16"/>
                                <w:lang w:eastAsia="es-MX"/>
                              </w:rPr>
                            </w:pPr>
                            <w:r>
                              <w:rPr>
                                <w:rFonts w:ascii="Montserrat" w:eastAsia="Arial" w:hAnsi="Montserrat" w:cs="Arial"/>
                                <w:b/>
                                <w:color w:val="9F2241" w:themeColor="accent1"/>
                                <w:sz w:val="16"/>
                                <w:szCs w:val="16"/>
                                <w:lang w:eastAsia="es-MX"/>
                              </w:rPr>
                              <w:t>N</w:t>
                            </w:r>
                            <w:r w:rsidRPr="007C4BFF">
                              <w:rPr>
                                <w:rFonts w:ascii="Montserrat" w:eastAsia="Arial" w:hAnsi="Montserrat" w:cs="Arial"/>
                                <w:b/>
                                <w:color w:val="9F2241" w:themeColor="accent1"/>
                                <w:sz w:val="16"/>
                                <w:szCs w:val="16"/>
                                <w:lang w:eastAsia="es-MX"/>
                              </w:rPr>
                              <w:t xml:space="preserve">ombre y domicilio del responsable de La Contraloría Social del Estado, adscrito a la Secretaría de Educación y Deporte, con domicilio en </w:t>
                            </w:r>
                            <w:r>
                              <w:rPr>
                                <w:rFonts w:ascii="Montserrat" w:eastAsia="Arial" w:hAnsi="Montserrat" w:cs="Arial"/>
                                <w:b/>
                                <w:color w:val="9F2241" w:themeColor="accent1"/>
                                <w:sz w:val="16"/>
                                <w:szCs w:val="16"/>
                                <w:lang w:eastAsia="es-MX"/>
                              </w:rPr>
                              <w:t>Calle Bogotá #1912</w:t>
                            </w:r>
                            <w:r w:rsidRPr="007C4BFF">
                              <w:rPr>
                                <w:rFonts w:ascii="Montserrat" w:eastAsia="Arial" w:hAnsi="Montserrat" w:cs="Arial"/>
                                <w:b/>
                                <w:color w:val="9F2241" w:themeColor="accent1"/>
                                <w:sz w:val="16"/>
                                <w:szCs w:val="16"/>
                                <w:lang w:eastAsia="es-MX"/>
                              </w:rPr>
                              <w:t xml:space="preserve">, </w:t>
                            </w:r>
                            <w:r>
                              <w:rPr>
                                <w:rFonts w:ascii="Montserrat" w:eastAsia="Arial" w:hAnsi="Montserrat" w:cs="Arial"/>
                                <w:b/>
                                <w:color w:val="9F2241" w:themeColor="accent1"/>
                                <w:sz w:val="16"/>
                                <w:szCs w:val="16"/>
                                <w:lang w:eastAsia="es-MX"/>
                              </w:rPr>
                              <w:t>Fracc. Gloria, C.P. 31130</w:t>
                            </w:r>
                            <w:r w:rsidRPr="007C4BFF">
                              <w:rPr>
                                <w:rFonts w:ascii="Montserrat" w:eastAsia="Arial" w:hAnsi="Montserrat" w:cs="Arial"/>
                                <w:b/>
                                <w:color w:val="9F2241" w:themeColor="accent1"/>
                                <w:sz w:val="16"/>
                                <w:szCs w:val="16"/>
                                <w:lang w:eastAsia="es-MX"/>
                              </w:rPr>
                              <w:t>, Chihuahua, Chih. da a conocer a los usuarios el siguiente Aviso de Privacidad. En cumplimiento a lo dispuesto por el Articulo 66, de la Ley de Protección de Datos Personales del Estado de Chihuahua. Finalidades para las cuales se obtienen los datos personales de Conformidad con los Lineamientos de la Contraloría Social. Los datos personales que recabemos, los utilizaremos principalmente para realizar el registro de creación, conformación y reuniones de los Comités de Contraloría Social, generar las respuestas correspondientes, elaborar informe, realizar estadísticas y en su caso, establecer comunicación para dar seguimiento a la conclusión de las solicitudes. Datos personales recabados: Para las finalidades antes señaladas se solicitarán los siguientes datos personales: Nombre completo, CURP, Domicilio, Teléfono, Correo electrónico, Sexo,</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Edad y Firma.  Derechos ARCO:  usted podrá ejercer sus Derechos de ACC</w:t>
                            </w:r>
                            <w:r w:rsidR="00A867FA">
                              <w:rPr>
                                <w:rFonts w:ascii="Montserrat" w:eastAsia="Arial" w:hAnsi="Montserrat" w:cs="Arial"/>
                                <w:b/>
                                <w:color w:val="9F2241" w:themeColor="accent1"/>
                                <w:sz w:val="16"/>
                                <w:szCs w:val="16"/>
                                <w:lang w:eastAsia="es-MX"/>
                              </w:rPr>
                              <w:t>ES</w:t>
                            </w:r>
                            <w:r w:rsidRPr="007C4BFF">
                              <w:rPr>
                                <w:rFonts w:ascii="Montserrat" w:eastAsia="Arial" w:hAnsi="Montserrat" w:cs="Arial"/>
                                <w:b/>
                                <w:color w:val="9F2241" w:themeColor="accent1"/>
                                <w:sz w:val="16"/>
                                <w:szCs w:val="16"/>
                                <w:lang w:eastAsia="es-MX"/>
                              </w:rPr>
                              <w:t>O, Rectificación, Cancelación, Oposición y Portabilidad de datos personales, así como negativa al tratamiento de los mismos (Derechos y ARCO), ante la Unidad de transparencia de la Secretaría de Educación y Deporte, ubicada Av. Venustiano Carranza No.  803, cuarto piso, Col Obrera, Cp. 31350, C</w:t>
                            </w:r>
                            <w:r>
                              <w:rPr>
                                <w:rFonts w:ascii="Montserrat" w:eastAsia="Arial" w:hAnsi="Montserrat" w:cs="Arial"/>
                                <w:b/>
                                <w:color w:val="9F2241" w:themeColor="accent1"/>
                                <w:sz w:val="16"/>
                                <w:szCs w:val="16"/>
                                <w:lang w:eastAsia="es-MX"/>
                              </w:rPr>
                              <w:t>hih</w:t>
                            </w:r>
                            <w:r w:rsidRPr="007C4BFF">
                              <w:rPr>
                                <w:rFonts w:ascii="Montserrat" w:eastAsia="Arial" w:hAnsi="Montserrat" w:cs="Arial"/>
                                <w:b/>
                                <w:color w:val="9F2241" w:themeColor="accent1"/>
                                <w:sz w:val="16"/>
                                <w:szCs w:val="16"/>
                                <w:lang w:eastAsia="es-MX"/>
                              </w:rPr>
                              <w:t>uahua, Chih., teléfono 4293300 ext. 11662, 12335 y 12374 por medio de la Plataforma Nacional de Transparencia del ICHITAIP https://www.plataformadetransparencia.org.mx/ El presente aviso de privacidad de forma integral y los cambios al mismo, estarán disponibles</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 xml:space="preserve">en la siguiente página web: http://educacion.chihuahua.gob.mx/contraloriasocial, </w:t>
                            </w:r>
                            <w:hyperlink r:id="rId8" w:history="1">
                              <w:r w:rsidRPr="00F45757">
                                <w:rPr>
                                  <w:rStyle w:val="Hipervnculo"/>
                                  <w:rFonts w:ascii="Montserrat" w:eastAsia="Arial" w:hAnsi="Montserrat" w:cs="Arial"/>
                                  <w:b/>
                                  <w:sz w:val="16"/>
                                  <w:szCs w:val="16"/>
                                  <w:lang w:eastAsia="es-MX"/>
                                </w:rPr>
                                <w:t>enlacedgdc.contraloriasocial@nube.sep.gob.mx</w:t>
                              </w:r>
                            </w:hyperlink>
                          </w:p>
                          <w:p w14:paraId="28E69045" w14:textId="4EBD1D7E" w:rsidR="00EF628A" w:rsidRDefault="00EF62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91907" id="_x0000_t202" coordsize="21600,21600" o:spt="202" path="m,l,21600r21600,l21600,xe">
                <v:stroke joinstyle="miter"/>
                <v:path gradientshapeok="t" o:connecttype="rect"/>
              </v:shapetype>
              <v:shape id="Cuadro de texto 2" o:spid="_x0000_s1026" type="#_x0000_t202" style="position:absolute;left:0;text-align:left;margin-left:401.05pt;margin-top:14.7pt;width:452.25pt;height:1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">
                <v:textbox>
                  <w:txbxContent>
                    <w:p w14:paraId="1DDA6EA9" w14:textId="48214EE1" w:rsidR="00EF628A" w:rsidRDefault="00EF628A" w:rsidP="00EF628A">
                      <w:pPr>
                        <w:spacing w:after="0" w:line="240" w:lineRule="auto"/>
                        <w:jc w:val="center"/>
                        <w:rPr>
                          <w:rFonts w:ascii="Montserrat" w:eastAsia="Arial" w:hAnsi="Montserrat" w:cs="Arial"/>
                          <w:b/>
                          <w:color w:val="9F2241" w:themeColor="accent1"/>
                          <w:sz w:val="16"/>
                          <w:szCs w:val="16"/>
                          <w:lang w:eastAsia="es-MX"/>
                        </w:rPr>
                      </w:pPr>
                      <w:r w:rsidRPr="007C4BFF">
                        <w:rPr>
                          <w:rFonts w:ascii="Montserrat" w:eastAsia="Arial" w:hAnsi="Montserrat" w:cs="Arial"/>
                          <w:b/>
                          <w:color w:val="9F2241" w:themeColor="accent1"/>
                          <w:sz w:val="16"/>
                          <w:szCs w:val="16"/>
                          <w:lang w:eastAsia="es-MX"/>
                        </w:rPr>
                        <w:t>AVISO</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 xml:space="preserve">DE PRIVACIDAD INTEGRAL PARA LOS COMITÉS DE CONTRALORÍA SOCIAL                                                                                                                                                                                                                                             </w:t>
                      </w:r>
                    </w:p>
                    <w:p w14:paraId="5FD400C4" w14:textId="22381D82" w:rsidR="00EF628A" w:rsidRDefault="00EF628A" w:rsidP="00EF628A">
                      <w:pPr>
                        <w:spacing w:after="0" w:line="240" w:lineRule="auto"/>
                        <w:jc w:val="both"/>
                        <w:rPr>
                          <w:rFonts w:ascii="Montserrat" w:eastAsia="Arial" w:hAnsi="Montserrat" w:cs="Arial"/>
                          <w:b/>
                          <w:color w:val="9F2241" w:themeColor="accent1"/>
                          <w:sz w:val="16"/>
                          <w:szCs w:val="16"/>
                          <w:lang w:eastAsia="es-MX"/>
                        </w:rPr>
                      </w:pPr>
                      <w:r>
                        <w:rPr>
                          <w:rFonts w:ascii="Montserrat" w:eastAsia="Arial" w:hAnsi="Montserrat" w:cs="Arial"/>
                          <w:b/>
                          <w:color w:val="9F2241" w:themeColor="accent1"/>
                          <w:sz w:val="16"/>
                          <w:szCs w:val="16"/>
                          <w:lang w:eastAsia="es-MX"/>
                        </w:rPr>
                        <w:t>N</w:t>
                      </w:r>
                      <w:r w:rsidRPr="007C4BFF">
                        <w:rPr>
                          <w:rFonts w:ascii="Montserrat" w:eastAsia="Arial" w:hAnsi="Montserrat" w:cs="Arial"/>
                          <w:b/>
                          <w:color w:val="9F2241" w:themeColor="accent1"/>
                          <w:sz w:val="16"/>
                          <w:szCs w:val="16"/>
                          <w:lang w:eastAsia="es-MX"/>
                        </w:rPr>
                        <w:t xml:space="preserve">ombre y domicilio del responsable de La Contraloría Social del Estado, adscrito a la Secretaría de Educación y Deporte, con domicilio en </w:t>
                      </w:r>
                      <w:r>
                        <w:rPr>
                          <w:rFonts w:ascii="Montserrat" w:eastAsia="Arial" w:hAnsi="Montserrat" w:cs="Arial"/>
                          <w:b/>
                          <w:color w:val="9F2241" w:themeColor="accent1"/>
                          <w:sz w:val="16"/>
                          <w:szCs w:val="16"/>
                          <w:lang w:eastAsia="es-MX"/>
                        </w:rPr>
                        <w:t>Calle Bogotá #1912</w:t>
                      </w:r>
                      <w:r w:rsidRPr="007C4BFF">
                        <w:rPr>
                          <w:rFonts w:ascii="Montserrat" w:eastAsia="Arial" w:hAnsi="Montserrat" w:cs="Arial"/>
                          <w:b/>
                          <w:color w:val="9F2241" w:themeColor="accent1"/>
                          <w:sz w:val="16"/>
                          <w:szCs w:val="16"/>
                          <w:lang w:eastAsia="es-MX"/>
                        </w:rPr>
                        <w:t xml:space="preserve">, </w:t>
                      </w:r>
                      <w:r>
                        <w:rPr>
                          <w:rFonts w:ascii="Montserrat" w:eastAsia="Arial" w:hAnsi="Montserrat" w:cs="Arial"/>
                          <w:b/>
                          <w:color w:val="9F2241" w:themeColor="accent1"/>
                          <w:sz w:val="16"/>
                          <w:szCs w:val="16"/>
                          <w:lang w:eastAsia="es-MX"/>
                        </w:rPr>
                        <w:t>Fracc. Gloria, C.P. 31130</w:t>
                      </w:r>
                      <w:r w:rsidRPr="007C4BFF">
                        <w:rPr>
                          <w:rFonts w:ascii="Montserrat" w:eastAsia="Arial" w:hAnsi="Montserrat" w:cs="Arial"/>
                          <w:b/>
                          <w:color w:val="9F2241" w:themeColor="accent1"/>
                          <w:sz w:val="16"/>
                          <w:szCs w:val="16"/>
                          <w:lang w:eastAsia="es-MX"/>
                        </w:rPr>
                        <w:t>, Chihuahua, Chih. da a conocer a los usuarios el siguiente Aviso de Privacidad. En cumplimiento a lo dispuesto por el Articulo 66, de la Ley de Protección de Datos Personales del Estado de Chihuahua. Finalidades para las cuales se obtienen los datos personales de Conformidad con los Lineamientos de la Contraloría Social. Los datos personales que recabemos, los utilizaremos principalmente para realizar el registro de creación, conformación y reuniones de los Comités de Contraloría Social, generar las respuestas correspondientes, elaborar informe, realizar estadísticas y en su caso, establecer comunicación para dar seguimiento a la conclusión de las solicitudes. Datos personales recabados: Para las finalidades antes señaladas se solicitarán los siguientes datos personales: Nombre completo, CURP, Domicilio, Teléfono, Correo electrónico, Sexo,</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Edad y Firma.  Derechos ARCO:  usted podrá ejercer sus Derechos de ACC</w:t>
                      </w:r>
                      <w:r w:rsidR="00A867FA">
                        <w:rPr>
                          <w:rFonts w:ascii="Montserrat" w:eastAsia="Arial" w:hAnsi="Montserrat" w:cs="Arial"/>
                          <w:b/>
                          <w:color w:val="9F2241" w:themeColor="accent1"/>
                          <w:sz w:val="16"/>
                          <w:szCs w:val="16"/>
                          <w:lang w:eastAsia="es-MX"/>
                        </w:rPr>
                        <w:t>ES</w:t>
                      </w:r>
                      <w:r w:rsidRPr="007C4BFF">
                        <w:rPr>
                          <w:rFonts w:ascii="Montserrat" w:eastAsia="Arial" w:hAnsi="Montserrat" w:cs="Arial"/>
                          <w:b/>
                          <w:color w:val="9F2241" w:themeColor="accent1"/>
                          <w:sz w:val="16"/>
                          <w:szCs w:val="16"/>
                          <w:lang w:eastAsia="es-MX"/>
                        </w:rPr>
                        <w:t>O, Rectificación, Cancelación, Oposición y Portabilidad de datos personales, así como negativa al tratamiento de los mismos (Derechos y ARCO), ante la Unidad de transparencia de la Secretaría de Educación y Deporte, ubicada Av. Venustiano Carranza No.  803, cuarto piso, Col Obrera, Cp. 31350, C</w:t>
                      </w:r>
                      <w:r>
                        <w:rPr>
                          <w:rFonts w:ascii="Montserrat" w:eastAsia="Arial" w:hAnsi="Montserrat" w:cs="Arial"/>
                          <w:b/>
                          <w:color w:val="9F2241" w:themeColor="accent1"/>
                          <w:sz w:val="16"/>
                          <w:szCs w:val="16"/>
                          <w:lang w:eastAsia="es-MX"/>
                        </w:rPr>
                        <w:t>hih</w:t>
                      </w:r>
                      <w:r w:rsidRPr="007C4BFF">
                        <w:rPr>
                          <w:rFonts w:ascii="Montserrat" w:eastAsia="Arial" w:hAnsi="Montserrat" w:cs="Arial"/>
                          <w:b/>
                          <w:color w:val="9F2241" w:themeColor="accent1"/>
                          <w:sz w:val="16"/>
                          <w:szCs w:val="16"/>
                          <w:lang w:eastAsia="es-MX"/>
                        </w:rPr>
                        <w:t>uahua, Chih., teléfono 4293300 ext. 11662, 12335 y 12374 por medio de la Plataforma Nacional de Transparencia del ICHITAIP https://www.plataformadetransparencia.org.mx/ El presente aviso de privacidad de forma integral y los cambios al mismo, estarán disponibles</w:t>
                      </w:r>
                      <w:r>
                        <w:rPr>
                          <w:rFonts w:ascii="Montserrat" w:eastAsia="Arial" w:hAnsi="Montserrat" w:cs="Arial"/>
                          <w:b/>
                          <w:color w:val="9F2241" w:themeColor="accent1"/>
                          <w:sz w:val="16"/>
                          <w:szCs w:val="16"/>
                          <w:lang w:eastAsia="es-MX"/>
                        </w:rPr>
                        <w:t xml:space="preserve"> </w:t>
                      </w:r>
                      <w:r w:rsidRPr="007C4BFF">
                        <w:rPr>
                          <w:rFonts w:ascii="Montserrat" w:eastAsia="Arial" w:hAnsi="Montserrat" w:cs="Arial"/>
                          <w:b/>
                          <w:color w:val="9F2241" w:themeColor="accent1"/>
                          <w:sz w:val="16"/>
                          <w:szCs w:val="16"/>
                          <w:lang w:eastAsia="es-MX"/>
                        </w:rPr>
                        <w:t xml:space="preserve">en la siguiente página web: http://educacion.chihuahua.gob.mx/contraloriasocial, </w:t>
                      </w:r>
                      <w:hyperlink r:id="rId9" w:history="1">
                        <w:r w:rsidRPr="00F45757">
                          <w:rPr>
                            <w:rStyle w:val="Hipervnculo"/>
                            <w:rFonts w:ascii="Montserrat" w:eastAsia="Arial" w:hAnsi="Montserrat" w:cs="Arial"/>
                            <w:b/>
                            <w:sz w:val="16"/>
                            <w:szCs w:val="16"/>
                            <w:lang w:eastAsia="es-MX"/>
                          </w:rPr>
                          <w:t>enlacedgdc.contraloriasocial@nube.sep.gob.mx</w:t>
                        </w:r>
                      </w:hyperlink>
                    </w:p>
                    <w:p w14:paraId="28E69045" w14:textId="4EBD1D7E" w:rsidR="00EF628A" w:rsidRDefault="00EF628A"/>
                  </w:txbxContent>
                </v:textbox>
                <w10:wrap type="square" anchorx="margin"/>
              </v:shape>
            </w:pict>
          </mc:Fallback>
        </mc:AlternateContent>
      </w:r>
    </w:p>
    <w:sectPr w:rsidR="00EF628A" w:rsidRPr="007C4BFF" w:rsidSect="00D85F0C">
      <w:headerReference w:type="default" r:id="rId10"/>
      <w:footerReference w:type="default" r:id="rId11"/>
      <w:pgSz w:w="12240" w:h="15840"/>
      <w:pgMar w:top="1701" w:right="1701" w:bottom="1701" w:left="1701" w:header="709" w:footer="9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F392" w14:textId="77777777" w:rsidR="005153C7" w:rsidRDefault="005153C7" w:rsidP="00487256">
      <w:pPr>
        <w:spacing w:after="0" w:line="240" w:lineRule="auto"/>
      </w:pPr>
      <w:r>
        <w:separator/>
      </w:r>
    </w:p>
  </w:endnote>
  <w:endnote w:type="continuationSeparator" w:id="0">
    <w:p w14:paraId="42A17146" w14:textId="77777777" w:rsidR="005153C7" w:rsidRDefault="005153C7"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137193"/>
      <w:docPartObj>
        <w:docPartGallery w:val="Page Numbers (Bottom of Page)"/>
        <w:docPartUnique/>
      </w:docPartObj>
    </w:sdtPr>
    <w:sdtEndPr/>
    <w:sdtContent>
      <w:sdt>
        <w:sdtPr>
          <w:id w:val="1728636285"/>
          <w:docPartObj>
            <w:docPartGallery w:val="Page Numbers (Top of Page)"/>
            <w:docPartUnique/>
          </w:docPartObj>
        </w:sdtPr>
        <w:sdtEndPr/>
        <w:sdtContent>
          <w:p w14:paraId="5C1055D4" w14:textId="1917AA90" w:rsidR="00D85F0C" w:rsidRPr="00D85F0C" w:rsidRDefault="00D85F0C">
            <w:pPr>
              <w:pStyle w:val="Piedepgina"/>
              <w:jc w:val="center"/>
              <w:rPr>
                <w:rFonts w:ascii="Montserrat" w:hAnsi="Montserrat"/>
                <w:b/>
                <w:bCs/>
                <w:sz w:val="14"/>
                <w:szCs w:val="14"/>
              </w:rPr>
            </w:pPr>
            <w:r w:rsidRPr="00D85F0C">
              <w:rPr>
                <w:rFonts w:ascii="Montserrat" w:hAnsi="Montserrat"/>
                <w:bCs/>
                <w:noProof/>
                <w:sz w:val="14"/>
                <w:szCs w:val="14"/>
              </w:rPr>
              <w:drawing>
                <wp:anchor distT="0" distB="0" distL="114300" distR="114300" simplePos="0" relativeHeight="251665408" behindDoc="1" locked="0" layoutInCell="1" allowOverlap="1" wp14:anchorId="3BD2F871" wp14:editId="650F3B5D">
                  <wp:simplePos x="0" y="0"/>
                  <wp:positionH relativeFrom="margin">
                    <wp:align>left</wp:align>
                  </wp:positionH>
                  <wp:positionV relativeFrom="paragraph">
                    <wp:posOffset>7620</wp:posOffset>
                  </wp:positionV>
                  <wp:extent cx="5794744" cy="695325"/>
                  <wp:effectExtent l="0" t="0" r="0" b="0"/>
                  <wp:wrapNone/>
                  <wp:docPr id="11" name="Imagen 1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4744" cy="695325"/>
                          </a:xfrm>
                          <a:prstGeom prst="rect">
                            <a:avLst/>
                          </a:prstGeom>
                        </pic:spPr>
                      </pic:pic>
                    </a:graphicData>
                  </a:graphic>
                  <wp14:sizeRelH relativeFrom="page">
                    <wp14:pctWidth>0</wp14:pctWidth>
                  </wp14:sizeRelH>
                  <wp14:sizeRelV relativeFrom="page">
                    <wp14:pctHeight>0</wp14:pctHeight>
                  </wp14:sizeRelV>
                </wp:anchor>
              </w:drawing>
            </w:r>
            <w:r w:rsidRPr="00D85F0C">
              <w:rPr>
                <w:rFonts w:ascii="Montserrat" w:hAnsi="Montserrat"/>
                <w:sz w:val="14"/>
                <w:szCs w:val="14"/>
                <w:lang w:val="es-ES"/>
              </w:rPr>
              <w:t xml:space="preserve">Página </w:t>
            </w:r>
            <w:r w:rsidRPr="00D85F0C">
              <w:rPr>
                <w:rFonts w:ascii="Montserrat" w:hAnsi="Montserrat"/>
                <w:b/>
                <w:bCs/>
                <w:sz w:val="14"/>
                <w:szCs w:val="14"/>
              </w:rPr>
              <w:fldChar w:fldCharType="begin"/>
            </w:r>
            <w:r w:rsidRPr="00D85F0C">
              <w:rPr>
                <w:rFonts w:ascii="Montserrat" w:hAnsi="Montserrat"/>
                <w:b/>
                <w:bCs/>
                <w:sz w:val="14"/>
                <w:szCs w:val="14"/>
              </w:rPr>
              <w:instrText>PAGE</w:instrText>
            </w:r>
            <w:r w:rsidRPr="00D85F0C">
              <w:rPr>
                <w:rFonts w:ascii="Montserrat" w:hAnsi="Montserrat"/>
                <w:b/>
                <w:bCs/>
                <w:sz w:val="14"/>
                <w:szCs w:val="14"/>
              </w:rPr>
              <w:fldChar w:fldCharType="separate"/>
            </w:r>
            <w:r w:rsidRPr="00D85F0C">
              <w:rPr>
                <w:rFonts w:ascii="Montserrat" w:hAnsi="Montserrat"/>
                <w:b/>
                <w:bCs/>
                <w:sz w:val="14"/>
                <w:szCs w:val="14"/>
                <w:lang w:val="es-ES"/>
              </w:rPr>
              <w:t>2</w:t>
            </w:r>
            <w:r w:rsidRPr="00D85F0C">
              <w:rPr>
                <w:rFonts w:ascii="Montserrat" w:hAnsi="Montserrat"/>
                <w:b/>
                <w:bCs/>
                <w:sz w:val="14"/>
                <w:szCs w:val="14"/>
              </w:rPr>
              <w:fldChar w:fldCharType="end"/>
            </w:r>
            <w:r w:rsidRPr="00D85F0C">
              <w:rPr>
                <w:rFonts w:ascii="Montserrat" w:hAnsi="Montserrat"/>
                <w:sz w:val="14"/>
                <w:szCs w:val="14"/>
                <w:lang w:val="es-ES"/>
              </w:rPr>
              <w:t xml:space="preserve"> de </w:t>
            </w:r>
            <w:r w:rsidRPr="00D85F0C">
              <w:rPr>
                <w:rFonts w:ascii="Montserrat" w:hAnsi="Montserrat"/>
                <w:b/>
                <w:bCs/>
                <w:sz w:val="14"/>
                <w:szCs w:val="14"/>
              </w:rPr>
              <w:fldChar w:fldCharType="begin"/>
            </w:r>
            <w:r w:rsidRPr="00D85F0C">
              <w:rPr>
                <w:rFonts w:ascii="Montserrat" w:hAnsi="Montserrat"/>
                <w:b/>
                <w:bCs/>
                <w:sz w:val="14"/>
                <w:szCs w:val="14"/>
              </w:rPr>
              <w:instrText>NUMPAGES</w:instrText>
            </w:r>
            <w:r w:rsidRPr="00D85F0C">
              <w:rPr>
                <w:rFonts w:ascii="Montserrat" w:hAnsi="Montserrat"/>
                <w:b/>
                <w:bCs/>
                <w:sz w:val="14"/>
                <w:szCs w:val="14"/>
              </w:rPr>
              <w:fldChar w:fldCharType="separate"/>
            </w:r>
            <w:r w:rsidRPr="00D85F0C">
              <w:rPr>
                <w:rFonts w:ascii="Montserrat" w:hAnsi="Montserrat"/>
                <w:b/>
                <w:bCs/>
                <w:sz w:val="14"/>
                <w:szCs w:val="14"/>
                <w:lang w:val="es-ES"/>
              </w:rPr>
              <w:t>2</w:t>
            </w:r>
            <w:r w:rsidRPr="00D85F0C">
              <w:rPr>
                <w:rFonts w:ascii="Montserrat" w:hAnsi="Montserrat"/>
                <w:b/>
                <w:bCs/>
                <w:sz w:val="14"/>
                <w:szCs w:val="14"/>
              </w:rPr>
              <w:fldChar w:fldCharType="end"/>
            </w:r>
          </w:p>
          <w:p w14:paraId="3FC57B01" w14:textId="143B39D9" w:rsidR="00D85F0C" w:rsidRDefault="005153C7">
            <w:pPr>
              <w:pStyle w:val="Piedepgina"/>
              <w:jc w:val="center"/>
            </w:pPr>
          </w:p>
        </w:sdtContent>
      </w:sdt>
    </w:sdtContent>
  </w:sdt>
  <w:p w14:paraId="2B7D9FEF" w14:textId="454F9519" w:rsidR="00015C5D" w:rsidRDefault="00D85F0C">
    <w:pPr>
      <w:pBdr>
        <w:top w:val="nil"/>
        <w:left w:val="nil"/>
        <w:bottom w:val="nil"/>
        <w:right w:val="nil"/>
        <w:between w:val="nil"/>
      </w:pBdr>
      <w:tabs>
        <w:tab w:val="center" w:pos="4419"/>
        <w:tab w:val="right" w:pos="8838"/>
      </w:tabs>
      <w:spacing w:after="0" w:line="240" w:lineRule="auto"/>
      <w:rPr>
        <w:color w:val="000000"/>
      </w:rPr>
    </w:pPr>
    <w:bookmarkStart w:id="4" w:name="_Hlk125711197"/>
    <w:bookmarkStart w:id="5" w:name="_Hlk125711198"/>
    <w:r w:rsidRPr="009544A1">
      <w:rPr>
        <w:bCs/>
        <w:sz w:val="14"/>
        <w:szCs w:val="14"/>
      </w:rPr>
      <w:t>“Este programa es público, ajeno a cualquier partido político. Queda prohibido el uso para fines distintos al desarrollo social”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41E2" w14:textId="77777777" w:rsidR="005153C7" w:rsidRDefault="005153C7" w:rsidP="00487256">
      <w:pPr>
        <w:spacing w:after="0" w:line="240" w:lineRule="auto"/>
      </w:pPr>
      <w:r>
        <w:separator/>
      </w:r>
    </w:p>
  </w:footnote>
  <w:footnote w:type="continuationSeparator" w:id="0">
    <w:p w14:paraId="3686C300" w14:textId="77777777" w:rsidR="005153C7" w:rsidRDefault="005153C7"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6726" w14:textId="73C33B09" w:rsidR="00015C5D" w:rsidRDefault="000C019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1" locked="0" layoutInCell="1" allowOverlap="1" wp14:anchorId="18A50364" wp14:editId="23BCC327">
          <wp:simplePos x="0" y="0"/>
          <wp:positionH relativeFrom="margin">
            <wp:align>left</wp:align>
          </wp:positionH>
          <wp:positionV relativeFrom="paragraph">
            <wp:posOffset>-77204</wp:posOffset>
          </wp:positionV>
          <wp:extent cx="1509823" cy="575504"/>
          <wp:effectExtent l="0" t="0" r="0" b="0"/>
          <wp:wrapNone/>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823" cy="5755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695ED91" wp14:editId="13A4B148">
              <wp:simplePos x="0" y="0"/>
              <wp:positionH relativeFrom="column">
                <wp:posOffset>1257935</wp:posOffset>
              </wp:positionH>
              <wp:positionV relativeFrom="paragraph">
                <wp:posOffset>-13542</wp:posOffset>
              </wp:positionV>
              <wp:extent cx="3487479" cy="797442"/>
              <wp:effectExtent l="0" t="0" r="17780" b="3175"/>
              <wp:wrapNone/>
              <wp:docPr id="7" name="Text Box 2">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79" cy="797442"/>
                      </a:xfrm>
                      <a:prstGeom prst="rect">
                        <a:avLst/>
                      </a:prstGeom>
                      <a:noFill/>
                      <a:ln>
                        <a:noFill/>
                      </a:ln>
                    </wps:spPr>
                    <wps:txbx>
                      <w:txbxContent>
                        <w:p w14:paraId="32CB3322" w14:textId="77777777" w:rsidR="00D170D3" w:rsidRDefault="00D170D3" w:rsidP="000C0194">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 xml:space="preserve">Secretaría de Educación Pública  </w:t>
                          </w:r>
                        </w:p>
                        <w:p w14:paraId="38756470" w14:textId="77777777" w:rsidR="00D170D3" w:rsidRDefault="00D170D3" w:rsidP="000C0194">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Subsecretaría de Educación Básica</w:t>
                          </w:r>
                        </w:p>
                        <w:p w14:paraId="0A9AE24D" w14:textId="77777777" w:rsidR="00D170D3" w:rsidRDefault="00D170D3" w:rsidP="000C0194">
                          <w:pPr>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Dirección General de Desarrollo Curricular</w:t>
                          </w:r>
                        </w:p>
                        <w:p w14:paraId="72E84DA1" w14:textId="77777777" w:rsidR="00D170D3" w:rsidRDefault="00D170D3" w:rsidP="00D170D3">
                          <w:pPr>
                            <w:spacing w:before="1"/>
                            <w:ind w:left="1181" w:right="14" w:hanging="1166"/>
                            <w:rPr>
                              <w:rFonts w:ascii="Soberana Sans" w:eastAsia="Calibri" w:hAnsi="Soberana Sans"/>
                              <w:b/>
                              <w:bCs/>
                              <w:i/>
                              <w:iCs/>
                              <w:color w:val="806000"/>
                              <w:sz w:val="16"/>
                              <w:szCs w:val="16"/>
                              <w:lang w:val="es-ES"/>
                            </w:rPr>
                          </w:pPr>
                          <w:r>
                            <w:rPr>
                              <w:rFonts w:ascii="Soberana Sans" w:eastAsia="Calibri" w:hAnsi="Soberana Sans"/>
                              <w:b/>
                              <w:bCs/>
                              <w:i/>
                              <w:iCs/>
                              <w:color w:val="806000"/>
                              <w:sz w:val="16"/>
                              <w:szCs w:val="16"/>
                              <w:lang w:val="es-ES"/>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95ED91" id="_x0000_t202" coordsize="21600,21600" o:spt="202" path="m,l,21600r21600,l21600,xe">
              <v:stroke joinstyle="miter"/>
              <v:path gradientshapeok="t" o:connecttype="rect"/>
            </v:shapetype>
            <v:shape id="Text Box 2" o:spid="_x0000_s1026" type="#_x0000_t202" style="position:absolute;margin-left:99.05pt;margin-top:-1.05pt;width:274.6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" filled="f" stroked="f">
              <v:textbox inset="0,0,0,0">
                <w:txbxContent>
                  <w:p w14:paraId="32CB3322" w14:textId="77777777" w:rsidR="00D170D3" w:rsidRDefault="00D170D3" w:rsidP="000C0194">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 xml:space="preserve">Secretaría de Educación Pública  </w:t>
                    </w:r>
                  </w:p>
                  <w:p w14:paraId="38756470" w14:textId="77777777" w:rsidR="00D170D3" w:rsidRDefault="00D170D3" w:rsidP="000C0194">
                    <w:pPr>
                      <w:tabs>
                        <w:tab w:val="center" w:pos="4419"/>
                        <w:tab w:val="right" w:pos="8838"/>
                      </w:tabs>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Subsecretaría de Educación Básica</w:t>
                    </w:r>
                  </w:p>
                  <w:p w14:paraId="0A9AE24D" w14:textId="77777777" w:rsidR="00D170D3" w:rsidRDefault="00D170D3" w:rsidP="000C0194">
                    <w:pPr>
                      <w:spacing w:after="0" w:line="240" w:lineRule="auto"/>
                      <w:ind w:right="1871"/>
                      <w:jc w:val="right"/>
                      <w:rPr>
                        <w:rFonts w:ascii="Soberana Sans" w:eastAsia="Calibri" w:hAnsi="Soberana Sans"/>
                        <w:color w:val="806000"/>
                        <w:sz w:val="18"/>
                        <w:szCs w:val="18"/>
                        <w:lang w:val="es-ES"/>
                      </w:rPr>
                    </w:pPr>
                    <w:r>
                      <w:rPr>
                        <w:rFonts w:ascii="Soberana Sans" w:eastAsia="Calibri" w:hAnsi="Soberana Sans"/>
                        <w:color w:val="806000"/>
                        <w:sz w:val="18"/>
                        <w:szCs w:val="18"/>
                        <w:lang w:val="es-ES"/>
                      </w:rPr>
                      <w:t>Dirección General de Desarrollo Curricular</w:t>
                    </w:r>
                  </w:p>
                  <w:p w14:paraId="72E84DA1" w14:textId="77777777" w:rsidR="00D170D3" w:rsidRDefault="00D170D3" w:rsidP="00D170D3">
                    <w:pPr>
                      <w:spacing w:before="1"/>
                      <w:ind w:left="1181" w:right="14" w:hanging="1166"/>
                      <w:rPr>
                        <w:rFonts w:ascii="Soberana Sans" w:eastAsia="Calibri" w:hAnsi="Soberana Sans"/>
                        <w:b/>
                        <w:bCs/>
                        <w:i/>
                        <w:iCs/>
                        <w:color w:val="806000"/>
                        <w:sz w:val="16"/>
                        <w:szCs w:val="16"/>
                        <w:lang w:val="es-ES"/>
                      </w:rPr>
                    </w:pPr>
                    <w:r>
                      <w:rPr>
                        <w:rFonts w:ascii="Soberana Sans" w:eastAsia="Calibri" w:hAnsi="Soberana Sans"/>
                        <w:b/>
                        <w:bCs/>
                        <w:i/>
                        <w:iCs/>
                        <w:color w:val="806000"/>
                        <w:sz w:val="16"/>
                        <w:szCs w:val="16"/>
                        <w:lang w:val="es-ES"/>
                      </w:rPr>
                      <w:t xml:space="preserve">            </w:t>
                    </w:r>
                  </w:p>
                </w:txbxContent>
              </v:textbox>
            </v:shape>
          </w:pict>
        </mc:Fallback>
      </mc:AlternateContent>
    </w:r>
    <w:r>
      <w:rPr>
        <w:noProof/>
      </w:rPr>
      <w:drawing>
        <wp:anchor distT="0" distB="0" distL="114300" distR="114300" simplePos="0" relativeHeight="251659264" behindDoc="1" locked="0" layoutInCell="1" allowOverlap="1" wp14:anchorId="17FE7D92" wp14:editId="7F5630FE">
          <wp:simplePos x="0" y="0"/>
          <wp:positionH relativeFrom="margin">
            <wp:align>right</wp:align>
          </wp:positionH>
          <wp:positionV relativeFrom="paragraph">
            <wp:posOffset>-332769</wp:posOffset>
          </wp:positionV>
          <wp:extent cx="2035567" cy="850604"/>
          <wp:effectExtent l="0" t="0" r="0" b="6985"/>
          <wp:wrapNone/>
          <wp:docPr id="13" name="Imagen 1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5567" cy="8506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907"/>
    <w:multiLevelType w:val="hybridMultilevel"/>
    <w:tmpl w:val="925A25D2"/>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E55969"/>
    <w:multiLevelType w:val="hybridMultilevel"/>
    <w:tmpl w:val="E6389F40"/>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9C3BE8"/>
    <w:multiLevelType w:val="hybridMultilevel"/>
    <w:tmpl w:val="D9D20D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D9A4B32"/>
    <w:multiLevelType w:val="hybridMultilevel"/>
    <w:tmpl w:val="145C5648"/>
    <w:lvl w:ilvl="0" w:tplc="825095B2">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47271"/>
    <w:rsid w:val="00063229"/>
    <w:rsid w:val="00080374"/>
    <w:rsid w:val="000A067E"/>
    <w:rsid w:val="000C0194"/>
    <w:rsid w:val="000F7EE0"/>
    <w:rsid w:val="001072FA"/>
    <w:rsid w:val="001976F9"/>
    <w:rsid w:val="00291FA1"/>
    <w:rsid w:val="002A596D"/>
    <w:rsid w:val="00393B98"/>
    <w:rsid w:val="003F75F5"/>
    <w:rsid w:val="00487256"/>
    <w:rsid w:val="00493145"/>
    <w:rsid w:val="005153C7"/>
    <w:rsid w:val="0052541C"/>
    <w:rsid w:val="00533D9B"/>
    <w:rsid w:val="00534F91"/>
    <w:rsid w:val="00555BD1"/>
    <w:rsid w:val="00572698"/>
    <w:rsid w:val="005C3BF4"/>
    <w:rsid w:val="006835B3"/>
    <w:rsid w:val="00685F5A"/>
    <w:rsid w:val="006B2CD8"/>
    <w:rsid w:val="006E277B"/>
    <w:rsid w:val="00701CC0"/>
    <w:rsid w:val="00710326"/>
    <w:rsid w:val="0073430F"/>
    <w:rsid w:val="0075698F"/>
    <w:rsid w:val="007C4BFF"/>
    <w:rsid w:val="00822FA2"/>
    <w:rsid w:val="00824508"/>
    <w:rsid w:val="00856807"/>
    <w:rsid w:val="00894931"/>
    <w:rsid w:val="008C0EDA"/>
    <w:rsid w:val="009258BC"/>
    <w:rsid w:val="009544A1"/>
    <w:rsid w:val="009B3927"/>
    <w:rsid w:val="00A230C0"/>
    <w:rsid w:val="00A32619"/>
    <w:rsid w:val="00A41184"/>
    <w:rsid w:val="00A630AB"/>
    <w:rsid w:val="00A755B8"/>
    <w:rsid w:val="00A867FA"/>
    <w:rsid w:val="00C73A16"/>
    <w:rsid w:val="00C92183"/>
    <w:rsid w:val="00D170D3"/>
    <w:rsid w:val="00D51D91"/>
    <w:rsid w:val="00D72CEE"/>
    <w:rsid w:val="00D85F0C"/>
    <w:rsid w:val="00D95779"/>
    <w:rsid w:val="00DC7407"/>
    <w:rsid w:val="00DE6190"/>
    <w:rsid w:val="00E77D4E"/>
    <w:rsid w:val="00EF628A"/>
    <w:rsid w:val="00FC1350"/>
    <w:rsid w:val="00FC7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822FA2"/>
    <w:pPr>
      <w:ind w:left="720"/>
      <w:contextualSpacing/>
    </w:pPr>
  </w:style>
  <w:style w:type="character" w:styleId="Hipervnculo">
    <w:name w:val="Hyperlink"/>
    <w:basedOn w:val="Fuentedeprrafopredeter"/>
    <w:uiPriority w:val="99"/>
    <w:unhideWhenUsed/>
    <w:rsid w:val="00EF628A"/>
    <w:rPr>
      <w:color w:val="BC955C" w:themeColor="hyperlink"/>
      <w:u w:val="single"/>
    </w:rPr>
  </w:style>
  <w:style w:type="character" w:styleId="Mencinsinresolver">
    <w:name w:val="Unresolved Mention"/>
    <w:basedOn w:val="Fuentedeprrafopredeter"/>
    <w:uiPriority w:val="99"/>
    <w:semiHidden/>
    <w:unhideWhenUsed/>
    <w:rsid w:val="00EF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lacedgdc.contraloriasocial@nube.sep.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lacedgdc.contraloriasocial@nube.sep.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2503-76E7-44B8-A97F-8CBE02BC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Angelica Arzate</cp:lastModifiedBy>
  <cp:revision>14</cp:revision>
  <cp:lastPrinted>2023-01-23T18:54:00Z</cp:lastPrinted>
  <dcterms:created xsi:type="dcterms:W3CDTF">2023-05-03T17:28:00Z</dcterms:created>
  <dcterms:modified xsi:type="dcterms:W3CDTF">2023-05-03T18:45:00Z</dcterms:modified>
</cp:coreProperties>
</file>